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AEDE5E" w14:textId="44EA8CED" w:rsidR="000A4811" w:rsidRPr="00133ECD" w:rsidRDefault="000A4811" w:rsidP="00457D5C">
      <w:pPr>
        <w:autoSpaceDE w:val="0"/>
        <w:spacing w:before="120" w:after="120"/>
        <w:jc w:val="center"/>
        <w:rPr>
          <w:rFonts w:ascii="Arial" w:hAnsi="Arial" w:cs="Arial"/>
          <w:b/>
          <w:bCs/>
          <w:sz w:val="28"/>
          <w:szCs w:val="28"/>
        </w:rPr>
      </w:pPr>
      <w:r w:rsidRPr="00133ECD">
        <w:rPr>
          <w:rFonts w:ascii="Arial" w:hAnsi="Arial" w:cs="Arial"/>
          <w:b/>
          <w:bCs/>
          <w:sz w:val="28"/>
          <w:szCs w:val="28"/>
        </w:rPr>
        <w:t>INSTRUÇÃO NORMATIVA Nº 51/2010</w:t>
      </w:r>
      <w:r w:rsidR="00515042">
        <w:rPr>
          <w:rStyle w:val="Refdenotaderodap"/>
          <w:rFonts w:ascii="Arial" w:hAnsi="Arial" w:cs="Arial"/>
          <w:b/>
          <w:bCs/>
          <w:sz w:val="28"/>
          <w:szCs w:val="28"/>
        </w:rPr>
        <w:footnoteReference w:id="1"/>
      </w:r>
    </w:p>
    <w:p w14:paraId="6AE4157B" w14:textId="77777777" w:rsidR="00AE6CF5" w:rsidRPr="00710CED" w:rsidRDefault="00AE6CF5" w:rsidP="00AE6CF5">
      <w:pPr>
        <w:pStyle w:val="NormalWeb"/>
        <w:spacing w:before="240"/>
        <w:jc w:val="center"/>
        <w:textAlignment w:val="top"/>
        <w:rPr>
          <w:rStyle w:val="Forte"/>
          <w:rFonts w:ascii="Arial" w:hAnsi="Arial" w:cs="Arial"/>
          <w:color w:val="0000FF"/>
        </w:rPr>
      </w:pPr>
      <w:r w:rsidRPr="00710CED">
        <w:rPr>
          <w:rStyle w:val="Forte"/>
          <w:rFonts w:ascii="Arial" w:hAnsi="Arial" w:cs="Arial"/>
          <w:color w:val="0000FF"/>
        </w:rPr>
        <w:t>CONSOLIDADA</w:t>
      </w:r>
    </w:p>
    <w:p w14:paraId="64A1B772" w14:textId="77777777" w:rsidR="00457D5C" w:rsidRDefault="00457D5C" w:rsidP="00457D5C">
      <w:pPr>
        <w:autoSpaceDE w:val="0"/>
        <w:spacing w:before="240" w:after="240"/>
        <w:ind w:left="4536"/>
        <w:jc w:val="both"/>
        <w:rPr>
          <w:rFonts w:ascii="Arial" w:hAnsi="Arial" w:cs="Arial"/>
          <w:bCs/>
          <w:i/>
          <w:sz w:val="24"/>
          <w:szCs w:val="24"/>
        </w:rPr>
      </w:pPr>
    </w:p>
    <w:p w14:paraId="78BDA844" w14:textId="44EA1E85" w:rsidR="000A4811" w:rsidRPr="00465CC4" w:rsidRDefault="000A4811" w:rsidP="00457D5C">
      <w:pPr>
        <w:autoSpaceDE w:val="0"/>
        <w:spacing w:before="240" w:after="240"/>
        <w:ind w:left="4536"/>
        <w:jc w:val="both"/>
        <w:rPr>
          <w:rFonts w:ascii="Arial" w:hAnsi="Arial" w:cs="Arial"/>
          <w:bCs/>
          <w:i/>
          <w:strike/>
          <w:sz w:val="22"/>
          <w:szCs w:val="22"/>
        </w:rPr>
      </w:pPr>
      <w:r w:rsidRPr="00465CC4">
        <w:rPr>
          <w:rFonts w:ascii="Arial" w:hAnsi="Arial" w:cs="Arial"/>
          <w:bCs/>
          <w:i/>
          <w:strike/>
          <w:sz w:val="22"/>
          <w:szCs w:val="22"/>
        </w:rPr>
        <w:t>Dispõe sobre a utilização do serviço de</w:t>
      </w:r>
      <w:r w:rsidRPr="00465CC4">
        <w:rPr>
          <w:rFonts w:ascii="Arial" w:hAnsi="Arial" w:cs="Arial"/>
          <w:bCs/>
          <w:strike/>
          <w:sz w:val="22"/>
          <w:szCs w:val="22"/>
        </w:rPr>
        <w:t xml:space="preserve"> </w:t>
      </w:r>
      <w:r w:rsidRPr="00465CC4">
        <w:rPr>
          <w:rFonts w:ascii="Arial" w:hAnsi="Arial" w:cs="Arial"/>
          <w:bCs/>
          <w:i/>
          <w:strike/>
          <w:sz w:val="22"/>
          <w:szCs w:val="22"/>
        </w:rPr>
        <w:t>mensagens instantâneas</w:t>
      </w:r>
      <w:r w:rsidRPr="00465CC4">
        <w:rPr>
          <w:rFonts w:ascii="Arial" w:hAnsi="Arial" w:cs="Arial"/>
          <w:bCs/>
          <w:strike/>
          <w:sz w:val="22"/>
          <w:szCs w:val="22"/>
        </w:rPr>
        <w:t xml:space="preserve"> (MI) </w:t>
      </w:r>
      <w:r w:rsidRPr="00465CC4">
        <w:rPr>
          <w:rFonts w:ascii="Arial" w:hAnsi="Arial" w:cs="Arial"/>
          <w:bCs/>
          <w:i/>
          <w:strike/>
          <w:sz w:val="22"/>
          <w:szCs w:val="22"/>
        </w:rPr>
        <w:t>do Tribunal de Contas do Estado do Paraná, em conformidade com a Política de Segurança da Informação e Comunicações.</w:t>
      </w:r>
    </w:p>
    <w:p w14:paraId="1EED3CBB" w14:textId="2F1FA858" w:rsidR="000A4811" w:rsidRPr="00465CC4" w:rsidRDefault="00465CC4" w:rsidP="001604CA">
      <w:pPr>
        <w:autoSpaceDE w:val="0"/>
        <w:spacing w:before="360" w:after="360"/>
        <w:ind w:left="4536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 w:rsidRPr="00465CC4">
        <w:rPr>
          <w:rFonts w:ascii="Arial" w:hAnsi="Arial" w:cs="Arial"/>
          <w:i/>
          <w:iCs/>
          <w:sz w:val="22"/>
          <w:szCs w:val="22"/>
        </w:rPr>
        <w:t>Dispõe sobre a utilização do serviço de Comunicação Unificada do Tribunal de Contas do Estado do Paraná, em conformidade com a Política de Segurança da Informação e Comunicações.</w:t>
      </w:r>
      <w:r w:rsidR="001800A5">
        <w:rPr>
          <w:rFonts w:ascii="Arial" w:hAnsi="Arial" w:cs="Arial"/>
          <w:i/>
          <w:iCs/>
          <w:sz w:val="22"/>
          <w:szCs w:val="22"/>
        </w:rPr>
        <w:t xml:space="preserve"> (</w:t>
      </w:r>
      <w:r w:rsidR="001800A5" w:rsidRPr="00464C33">
        <w:rPr>
          <w:rFonts w:ascii="Arial" w:hAnsi="Arial" w:cs="Arial"/>
          <w:i/>
          <w:iCs/>
          <w:color w:val="0000FF"/>
          <w:sz w:val="22"/>
          <w:szCs w:val="22"/>
        </w:rPr>
        <w:t xml:space="preserve">Redação dada pela </w:t>
      </w:r>
      <w:hyperlink r:id="rId7" w:history="1">
        <w:r w:rsidR="001D5AA6" w:rsidRPr="00464C33">
          <w:rPr>
            <w:rStyle w:val="Hyperlink"/>
            <w:rFonts w:cs="Arial"/>
            <w:i/>
            <w:iCs/>
            <w:sz w:val="22"/>
            <w:szCs w:val="22"/>
          </w:rPr>
          <w:t>Instrução Normativa n. 134/2017</w:t>
        </w:r>
      </w:hyperlink>
      <w:r w:rsidR="001D5AA6">
        <w:rPr>
          <w:rFonts w:ascii="Arial" w:hAnsi="Arial" w:cs="Arial"/>
          <w:i/>
          <w:iCs/>
          <w:sz w:val="22"/>
          <w:szCs w:val="22"/>
        </w:rPr>
        <w:t>)</w:t>
      </w:r>
    </w:p>
    <w:p w14:paraId="113D6642" w14:textId="459BF840" w:rsidR="000A4811" w:rsidRPr="00457D5C" w:rsidRDefault="000A4811" w:rsidP="001604CA">
      <w:pPr>
        <w:autoSpaceDE w:val="0"/>
        <w:spacing w:before="120"/>
        <w:ind w:right="-20" w:firstLine="1134"/>
        <w:jc w:val="both"/>
        <w:rPr>
          <w:rFonts w:ascii="Arial" w:hAnsi="Arial" w:cs="Arial"/>
          <w:bCs/>
          <w:sz w:val="24"/>
          <w:szCs w:val="24"/>
        </w:rPr>
      </w:pPr>
      <w:r w:rsidRPr="00457D5C">
        <w:rPr>
          <w:rFonts w:ascii="Arial" w:hAnsi="Arial" w:cs="Arial"/>
          <w:sz w:val="24"/>
          <w:szCs w:val="24"/>
        </w:rPr>
        <w:t xml:space="preserve">O </w:t>
      </w:r>
      <w:r w:rsidRPr="00457D5C">
        <w:rPr>
          <w:rFonts w:ascii="Arial" w:hAnsi="Arial" w:cs="Arial"/>
          <w:b/>
          <w:bCs/>
          <w:sz w:val="24"/>
          <w:szCs w:val="24"/>
        </w:rPr>
        <w:t xml:space="preserve">TRIBUNAL DE CONTAS DO ESTADO DO PARANÁ, </w:t>
      </w:r>
      <w:r w:rsidRPr="00457D5C">
        <w:rPr>
          <w:rFonts w:ascii="Arial" w:hAnsi="Arial" w:cs="Arial"/>
          <w:sz w:val="24"/>
          <w:szCs w:val="24"/>
        </w:rPr>
        <w:t>no uso da atribuição que lhe confere o art</w:t>
      </w:r>
      <w:r w:rsidRPr="00457D5C">
        <w:rPr>
          <w:rFonts w:ascii="Arial" w:hAnsi="Arial" w:cs="Arial"/>
          <w:bCs/>
          <w:sz w:val="24"/>
          <w:szCs w:val="24"/>
        </w:rPr>
        <w:t xml:space="preserve"> 2º, I, da Lei Complementar nº 113, de 15 de dezembro de 2005, e nos termos do art. 193, do Regimento Interno c/c o art. 15, da </w:t>
      </w:r>
      <w:hyperlink r:id="rId8" w:history="1">
        <w:r w:rsidRPr="001604CA">
          <w:rPr>
            <w:rStyle w:val="Hyperlink"/>
            <w:rFonts w:cs="Arial"/>
            <w:bCs/>
            <w:sz w:val="24"/>
            <w:szCs w:val="24"/>
          </w:rPr>
          <w:t>Resolução nº 23, de 2010</w:t>
        </w:r>
      </w:hyperlink>
      <w:r w:rsidRPr="00457D5C">
        <w:rPr>
          <w:rFonts w:ascii="Arial" w:hAnsi="Arial" w:cs="Arial"/>
          <w:bCs/>
          <w:sz w:val="24"/>
          <w:szCs w:val="24"/>
        </w:rPr>
        <w:t>, resolve:</w:t>
      </w:r>
    </w:p>
    <w:p w14:paraId="441506C1" w14:textId="77777777" w:rsidR="000A4811" w:rsidRPr="00457D5C" w:rsidRDefault="000A4811" w:rsidP="001604CA">
      <w:pPr>
        <w:autoSpaceDE w:val="0"/>
        <w:spacing w:before="120"/>
        <w:ind w:right="-20" w:firstLine="1134"/>
        <w:jc w:val="both"/>
        <w:rPr>
          <w:rFonts w:ascii="Arial" w:hAnsi="Arial" w:cs="Arial"/>
          <w:bCs/>
          <w:sz w:val="24"/>
          <w:szCs w:val="24"/>
        </w:rPr>
      </w:pPr>
      <w:r w:rsidRPr="00457D5C">
        <w:rPr>
          <w:rFonts w:ascii="Arial" w:hAnsi="Arial" w:cs="Arial"/>
          <w:b/>
          <w:bCs/>
          <w:sz w:val="24"/>
          <w:szCs w:val="24"/>
        </w:rPr>
        <w:t>Art. 1º</w:t>
      </w:r>
      <w:r w:rsidRPr="00457D5C">
        <w:rPr>
          <w:rFonts w:ascii="Arial" w:hAnsi="Arial" w:cs="Arial"/>
          <w:bCs/>
          <w:sz w:val="24"/>
          <w:szCs w:val="24"/>
        </w:rPr>
        <w:t xml:space="preserve"> A presente Instrução Normativa integra o conjunto de normas referentes à Política de Segurança da Informação e Comunicações do Tribunal de Contas do Estado do Paraná.</w:t>
      </w:r>
    </w:p>
    <w:p w14:paraId="1E4143B3" w14:textId="77777777" w:rsidR="000A4811" w:rsidRPr="00457D5C" w:rsidRDefault="000A4811" w:rsidP="001604CA">
      <w:pPr>
        <w:autoSpaceDE w:val="0"/>
        <w:spacing w:before="120"/>
        <w:ind w:right="-20" w:firstLine="1134"/>
        <w:jc w:val="both"/>
        <w:rPr>
          <w:rFonts w:ascii="Arial" w:hAnsi="Arial" w:cs="Arial"/>
          <w:bCs/>
          <w:sz w:val="24"/>
          <w:szCs w:val="24"/>
        </w:rPr>
      </w:pPr>
      <w:r w:rsidRPr="00457D5C">
        <w:rPr>
          <w:rFonts w:ascii="Arial" w:hAnsi="Arial" w:cs="Arial"/>
          <w:b/>
          <w:bCs/>
          <w:sz w:val="24"/>
          <w:szCs w:val="24"/>
        </w:rPr>
        <w:t>Art. 2º</w:t>
      </w:r>
      <w:r w:rsidRPr="00457D5C">
        <w:rPr>
          <w:rFonts w:ascii="Arial" w:hAnsi="Arial" w:cs="Arial"/>
          <w:bCs/>
          <w:sz w:val="24"/>
          <w:szCs w:val="24"/>
        </w:rPr>
        <w:t xml:space="preserve"> Caberá a DTI a homologação do(s) serviço(s) de mensagem(ns) instantânea(s) do Tribunal de Contas do Estado, e oportuna divulgação, sendo vedada a utilização de quaisquer outros serviços não homologados, ou similares.</w:t>
      </w:r>
    </w:p>
    <w:p w14:paraId="428A75BE" w14:textId="7BADFE3A" w:rsidR="000A4811" w:rsidRPr="00457D5C" w:rsidRDefault="000A4811" w:rsidP="001604CA">
      <w:pPr>
        <w:autoSpaceDE w:val="0"/>
        <w:spacing w:before="120"/>
        <w:ind w:right="-20" w:firstLine="1134"/>
        <w:jc w:val="both"/>
        <w:rPr>
          <w:rFonts w:ascii="Arial" w:hAnsi="Arial" w:cs="Arial"/>
          <w:bCs/>
          <w:sz w:val="24"/>
          <w:szCs w:val="24"/>
        </w:rPr>
      </w:pPr>
      <w:r w:rsidRPr="001A1AD3">
        <w:rPr>
          <w:rFonts w:ascii="Arial" w:hAnsi="Arial" w:cs="Arial"/>
          <w:b/>
          <w:bCs/>
          <w:strike/>
          <w:sz w:val="24"/>
          <w:szCs w:val="24"/>
        </w:rPr>
        <w:t>Art. 3º</w:t>
      </w:r>
      <w:r w:rsidRPr="001A1AD3">
        <w:rPr>
          <w:rFonts w:ascii="Arial" w:hAnsi="Arial" w:cs="Arial"/>
          <w:bCs/>
          <w:strike/>
          <w:sz w:val="24"/>
          <w:szCs w:val="24"/>
        </w:rPr>
        <w:t xml:space="preserve"> Constituem serviços de MI homologados pela DTI:</w:t>
      </w:r>
      <w:r w:rsidR="00A90860">
        <w:rPr>
          <w:rFonts w:ascii="Arial" w:hAnsi="Arial" w:cs="Arial"/>
          <w:bCs/>
          <w:sz w:val="24"/>
          <w:szCs w:val="24"/>
        </w:rPr>
        <w:t xml:space="preserve"> </w:t>
      </w:r>
      <w:r w:rsidR="00A90860" w:rsidRPr="00216031">
        <w:rPr>
          <w:rFonts w:ascii="Arial" w:hAnsi="Arial" w:cs="Arial"/>
          <w:sz w:val="24"/>
          <w:szCs w:val="24"/>
        </w:rPr>
        <w:t>(</w:t>
      </w:r>
      <w:r w:rsidR="00A90860" w:rsidRPr="00216031">
        <w:rPr>
          <w:rFonts w:ascii="Arial" w:hAnsi="Arial" w:cs="Arial"/>
          <w:color w:val="0000FF"/>
          <w:sz w:val="24"/>
          <w:szCs w:val="24"/>
        </w:rPr>
        <w:t>Re</w:t>
      </w:r>
      <w:r w:rsidR="00A90860">
        <w:rPr>
          <w:rFonts w:ascii="Arial" w:hAnsi="Arial" w:cs="Arial"/>
          <w:color w:val="0000FF"/>
          <w:sz w:val="24"/>
          <w:szCs w:val="24"/>
        </w:rPr>
        <w:t>vogado</w:t>
      </w:r>
      <w:r w:rsidR="00A90860" w:rsidRPr="00216031">
        <w:rPr>
          <w:rFonts w:ascii="Arial" w:hAnsi="Arial" w:cs="Arial"/>
          <w:color w:val="0000FF"/>
          <w:sz w:val="24"/>
          <w:szCs w:val="24"/>
        </w:rPr>
        <w:t xml:space="preserve"> pela </w:t>
      </w:r>
      <w:hyperlink r:id="rId9" w:history="1">
        <w:r w:rsidR="00A90860" w:rsidRPr="00216031">
          <w:rPr>
            <w:rStyle w:val="Hyperlink"/>
            <w:rFonts w:cs="Arial"/>
            <w:sz w:val="24"/>
            <w:szCs w:val="24"/>
          </w:rPr>
          <w:t>Instrução Normativa n. 134/2017</w:t>
        </w:r>
      </w:hyperlink>
      <w:r w:rsidR="00A90860" w:rsidRPr="00216031">
        <w:rPr>
          <w:rFonts w:ascii="Arial" w:hAnsi="Arial" w:cs="Arial"/>
          <w:sz w:val="24"/>
          <w:szCs w:val="24"/>
        </w:rPr>
        <w:t>)</w:t>
      </w:r>
    </w:p>
    <w:p w14:paraId="07ACABE6" w14:textId="098BF226" w:rsidR="00550197" w:rsidRPr="00550197" w:rsidRDefault="000A4811" w:rsidP="001604CA">
      <w:pPr>
        <w:widowControl w:val="0"/>
        <w:numPr>
          <w:ilvl w:val="0"/>
          <w:numId w:val="1"/>
        </w:numPr>
        <w:suppressAutoHyphens/>
        <w:autoSpaceDE w:val="0"/>
        <w:spacing w:before="120"/>
        <w:ind w:right="-20" w:hanging="295"/>
        <w:jc w:val="both"/>
        <w:rPr>
          <w:rFonts w:ascii="Arial" w:hAnsi="Arial" w:cs="Arial"/>
          <w:bCs/>
          <w:sz w:val="24"/>
          <w:szCs w:val="24"/>
        </w:rPr>
      </w:pPr>
      <w:r w:rsidRPr="001A1AD3">
        <w:rPr>
          <w:rFonts w:ascii="Arial" w:hAnsi="Arial" w:cs="Arial"/>
          <w:bCs/>
          <w:strike/>
          <w:sz w:val="24"/>
          <w:szCs w:val="24"/>
        </w:rPr>
        <w:t>Windows Live Messenger da Microsoft.</w:t>
      </w:r>
      <w:r w:rsidR="00550197" w:rsidRPr="00550197">
        <w:rPr>
          <w:rFonts w:ascii="Arial" w:hAnsi="Arial" w:cs="Arial"/>
          <w:bCs/>
          <w:sz w:val="24"/>
          <w:szCs w:val="24"/>
        </w:rPr>
        <w:t xml:space="preserve"> </w:t>
      </w:r>
      <w:r w:rsidR="00550197" w:rsidRPr="00550197">
        <w:rPr>
          <w:rFonts w:ascii="Arial" w:hAnsi="Arial" w:cs="Arial"/>
          <w:sz w:val="24"/>
          <w:szCs w:val="24"/>
        </w:rPr>
        <w:t>(</w:t>
      </w:r>
      <w:r w:rsidR="00550197" w:rsidRPr="00550197">
        <w:rPr>
          <w:rFonts w:ascii="Arial" w:hAnsi="Arial" w:cs="Arial"/>
          <w:color w:val="0000FF"/>
          <w:sz w:val="24"/>
          <w:szCs w:val="24"/>
        </w:rPr>
        <w:t xml:space="preserve">Revogado pela </w:t>
      </w:r>
      <w:hyperlink r:id="rId10" w:history="1">
        <w:r w:rsidR="00550197" w:rsidRPr="00550197">
          <w:rPr>
            <w:rStyle w:val="Hyperlink"/>
            <w:rFonts w:cs="Arial"/>
            <w:sz w:val="24"/>
            <w:szCs w:val="24"/>
          </w:rPr>
          <w:t>Instrução Normativa n. 134/2017</w:t>
        </w:r>
      </w:hyperlink>
      <w:r w:rsidR="00550197" w:rsidRPr="00550197">
        <w:rPr>
          <w:rFonts w:ascii="Arial" w:hAnsi="Arial" w:cs="Arial"/>
          <w:sz w:val="24"/>
          <w:szCs w:val="24"/>
        </w:rPr>
        <w:t>)</w:t>
      </w:r>
    </w:p>
    <w:p w14:paraId="6B0B35EB" w14:textId="77777777" w:rsidR="000A4811" w:rsidRPr="00A233A2" w:rsidRDefault="000A4811" w:rsidP="001604CA">
      <w:pPr>
        <w:autoSpaceDE w:val="0"/>
        <w:spacing w:before="120"/>
        <w:ind w:right="-20" w:firstLine="1134"/>
        <w:jc w:val="both"/>
        <w:rPr>
          <w:rFonts w:ascii="Arial" w:hAnsi="Arial" w:cs="Arial"/>
          <w:bCs/>
          <w:strike/>
          <w:sz w:val="24"/>
          <w:szCs w:val="24"/>
        </w:rPr>
      </w:pPr>
      <w:r w:rsidRPr="00A233A2">
        <w:rPr>
          <w:rFonts w:ascii="Arial" w:hAnsi="Arial" w:cs="Arial"/>
          <w:b/>
          <w:bCs/>
          <w:strike/>
          <w:sz w:val="24"/>
          <w:szCs w:val="24"/>
        </w:rPr>
        <w:t>Art. 4º</w:t>
      </w:r>
      <w:r w:rsidRPr="00A233A2">
        <w:rPr>
          <w:rFonts w:ascii="Arial" w:hAnsi="Arial" w:cs="Arial"/>
          <w:bCs/>
          <w:strike/>
          <w:sz w:val="24"/>
          <w:szCs w:val="24"/>
        </w:rPr>
        <w:t xml:space="preserve"> A utilização do serviço de mensagem instantânea está restrita tão somente aos funcionários autorizados pelos gestores das unidades </w:t>
      </w:r>
      <w:r w:rsidRPr="00A233A2">
        <w:rPr>
          <w:rFonts w:ascii="Arial" w:hAnsi="Arial" w:cs="Arial"/>
          <w:bCs/>
          <w:strike/>
          <w:sz w:val="24"/>
          <w:szCs w:val="24"/>
        </w:rPr>
        <w:lastRenderedPageBreak/>
        <w:t>administrativas e pela Direção Geral do Tribunal de Contas do Estado do Paraná.</w:t>
      </w:r>
    </w:p>
    <w:p w14:paraId="06C02169" w14:textId="77777777" w:rsidR="00A233A2" w:rsidRPr="00216031" w:rsidRDefault="00C659EE" w:rsidP="001604CA">
      <w:pPr>
        <w:autoSpaceDE w:val="0"/>
        <w:spacing w:before="120"/>
        <w:ind w:firstLine="1134"/>
        <w:jc w:val="both"/>
        <w:rPr>
          <w:rFonts w:ascii="Arial" w:hAnsi="Arial" w:cs="Arial"/>
          <w:b/>
          <w:bCs/>
          <w:sz w:val="24"/>
          <w:szCs w:val="24"/>
        </w:rPr>
      </w:pPr>
      <w:r w:rsidRPr="00457D5C">
        <w:rPr>
          <w:rFonts w:ascii="Arial" w:hAnsi="Arial" w:cs="Arial"/>
          <w:b/>
          <w:bCs/>
          <w:sz w:val="24"/>
          <w:szCs w:val="24"/>
        </w:rPr>
        <w:t>Art. 4º</w:t>
      </w:r>
      <w:r w:rsidR="00A233A2">
        <w:rPr>
          <w:rFonts w:ascii="Arial" w:hAnsi="Arial" w:cs="Arial"/>
          <w:b/>
          <w:bCs/>
          <w:sz w:val="24"/>
          <w:szCs w:val="24"/>
        </w:rPr>
        <w:t xml:space="preserve"> </w:t>
      </w:r>
      <w:r w:rsidR="00A233A2" w:rsidRPr="00A233A2">
        <w:rPr>
          <w:rFonts w:ascii="Arial" w:hAnsi="Arial" w:cs="Arial"/>
          <w:sz w:val="24"/>
        </w:rPr>
        <w:t>A utilização do Serviço de Comunicação Unificada estará restrita aos servidores e estagiários do Tribunal de Contas do Estado do Paraná. Os usuários colaboradores poderão usufruir do serviço</w:t>
      </w:r>
      <w:r w:rsidR="00A233A2" w:rsidRPr="00A233A2">
        <w:rPr>
          <w:rFonts w:ascii="Arial" w:hAnsi="Arial" w:cs="Arial"/>
          <w:color w:val="70AD47"/>
          <w:sz w:val="24"/>
        </w:rPr>
        <w:t xml:space="preserve"> </w:t>
      </w:r>
      <w:r w:rsidR="00A233A2" w:rsidRPr="00A233A2">
        <w:rPr>
          <w:rFonts w:ascii="Arial" w:hAnsi="Arial" w:cs="Arial"/>
          <w:color w:val="000000"/>
          <w:sz w:val="24"/>
        </w:rPr>
        <w:t>através de pedido feito pelo Gestor da área onde o colaborador atua.</w:t>
      </w:r>
      <w:r w:rsidR="00A233A2">
        <w:rPr>
          <w:rFonts w:ascii="Arial" w:hAnsi="Arial" w:cs="Arial"/>
          <w:color w:val="000000"/>
          <w:sz w:val="24"/>
        </w:rPr>
        <w:t xml:space="preserve"> </w:t>
      </w:r>
      <w:r w:rsidR="00A233A2" w:rsidRPr="00216031">
        <w:rPr>
          <w:rFonts w:ascii="Arial" w:hAnsi="Arial" w:cs="Arial"/>
          <w:sz w:val="24"/>
          <w:szCs w:val="24"/>
        </w:rPr>
        <w:t>(</w:t>
      </w:r>
      <w:r w:rsidR="00A233A2" w:rsidRPr="00216031">
        <w:rPr>
          <w:rFonts w:ascii="Arial" w:hAnsi="Arial" w:cs="Arial"/>
          <w:color w:val="0000FF"/>
          <w:sz w:val="24"/>
          <w:szCs w:val="24"/>
        </w:rPr>
        <w:t xml:space="preserve">Redação dada pela </w:t>
      </w:r>
      <w:hyperlink r:id="rId11" w:history="1">
        <w:r w:rsidR="00A233A2" w:rsidRPr="00216031">
          <w:rPr>
            <w:rStyle w:val="Hyperlink"/>
            <w:rFonts w:cs="Arial"/>
            <w:sz w:val="24"/>
            <w:szCs w:val="24"/>
          </w:rPr>
          <w:t>Instrução Normativa n. 134/2017</w:t>
        </w:r>
      </w:hyperlink>
      <w:r w:rsidR="00A233A2" w:rsidRPr="00216031">
        <w:rPr>
          <w:rFonts w:ascii="Arial" w:hAnsi="Arial" w:cs="Arial"/>
          <w:sz w:val="24"/>
          <w:szCs w:val="24"/>
        </w:rPr>
        <w:t>)</w:t>
      </w:r>
    </w:p>
    <w:p w14:paraId="7FD2BBC0" w14:textId="77777777" w:rsidR="000A4811" w:rsidRPr="00457D5C" w:rsidRDefault="000A4811" w:rsidP="001604CA">
      <w:pPr>
        <w:autoSpaceDE w:val="0"/>
        <w:spacing w:before="120"/>
        <w:ind w:right="-20" w:firstLine="1134"/>
        <w:jc w:val="both"/>
        <w:rPr>
          <w:rFonts w:ascii="Arial" w:hAnsi="Arial" w:cs="Arial"/>
          <w:bCs/>
          <w:sz w:val="24"/>
          <w:szCs w:val="24"/>
        </w:rPr>
      </w:pPr>
      <w:r w:rsidRPr="00457D5C">
        <w:rPr>
          <w:rFonts w:ascii="Arial" w:hAnsi="Arial" w:cs="Arial"/>
          <w:b/>
          <w:bCs/>
          <w:sz w:val="24"/>
          <w:szCs w:val="24"/>
        </w:rPr>
        <w:t>Art. 5º</w:t>
      </w:r>
      <w:r w:rsidRPr="00457D5C">
        <w:rPr>
          <w:rFonts w:ascii="Arial" w:hAnsi="Arial" w:cs="Arial"/>
          <w:bCs/>
          <w:sz w:val="24"/>
          <w:szCs w:val="24"/>
        </w:rPr>
        <w:t xml:space="preserve"> As responsabilidades de todo usuário do serviço de Mensagem instantânea incluem:</w:t>
      </w:r>
    </w:p>
    <w:p w14:paraId="220027BD" w14:textId="1483F1C5" w:rsidR="000A4811" w:rsidRPr="00457D5C" w:rsidRDefault="000A4811" w:rsidP="001604CA">
      <w:pPr>
        <w:widowControl w:val="0"/>
        <w:numPr>
          <w:ilvl w:val="0"/>
          <w:numId w:val="6"/>
        </w:numPr>
        <w:suppressAutoHyphens/>
        <w:autoSpaceDE w:val="0"/>
        <w:spacing w:before="120"/>
        <w:ind w:left="0" w:right="-20" w:firstLine="1134"/>
        <w:jc w:val="both"/>
        <w:rPr>
          <w:rFonts w:ascii="Arial" w:hAnsi="Arial" w:cs="Arial"/>
          <w:bCs/>
          <w:sz w:val="24"/>
          <w:szCs w:val="24"/>
        </w:rPr>
      </w:pPr>
      <w:r w:rsidRPr="00457D5C">
        <w:rPr>
          <w:rFonts w:ascii="Arial" w:hAnsi="Arial" w:cs="Arial"/>
          <w:bCs/>
          <w:sz w:val="24"/>
          <w:szCs w:val="24"/>
        </w:rPr>
        <w:t xml:space="preserve">conhecer as normas de uso do serviço de </w:t>
      </w:r>
      <w:r w:rsidRPr="00AF78C9">
        <w:rPr>
          <w:rFonts w:ascii="Arial" w:hAnsi="Arial" w:cs="Arial"/>
          <w:bCs/>
          <w:strike/>
          <w:sz w:val="24"/>
          <w:szCs w:val="24"/>
        </w:rPr>
        <w:t>MI</w:t>
      </w:r>
      <w:r w:rsidR="00AF78C9" w:rsidRPr="00AF78C9">
        <w:rPr>
          <w:rFonts w:ascii="Arial" w:hAnsi="Arial" w:cs="Arial"/>
          <w:bCs/>
          <w:strike/>
          <w:sz w:val="24"/>
          <w:szCs w:val="24"/>
        </w:rPr>
        <w:t xml:space="preserve"> </w:t>
      </w:r>
      <w:r w:rsidR="00AF78C9" w:rsidRPr="00AF78C9">
        <w:rPr>
          <w:rFonts w:ascii="Arial" w:hAnsi="Arial" w:cs="Arial"/>
          <w:bCs/>
          <w:sz w:val="24"/>
          <w:szCs w:val="24"/>
        </w:rPr>
        <w:t>Comunicação Unificada</w:t>
      </w:r>
      <w:r w:rsidR="00026C8B">
        <w:rPr>
          <w:rFonts w:ascii="Arial" w:hAnsi="Arial" w:cs="Arial"/>
          <w:bCs/>
          <w:sz w:val="24"/>
          <w:szCs w:val="24"/>
        </w:rPr>
        <w:t xml:space="preserve"> </w:t>
      </w:r>
      <w:r w:rsidR="00B40E4F" w:rsidRPr="00B40E4F">
        <w:rPr>
          <w:rFonts w:ascii="Arial" w:hAnsi="Arial" w:cs="Arial"/>
          <w:bCs/>
          <w:sz w:val="24"/>
          <w:szCs w:val="24"/>
        </w:rPr>
        <w:t>(</w:t>
      </w:r>
      <w:r w:rsidR="00B40E4F" w:rsidRPr="00AF78C9">
        <w:rPr>
          <w:rFonts w:ascii="Arial" w:hAnsi="Arial" w:cs="Arial"/>
          <w:bCs/>
          <w:color w:val="0000FF"/>
          <w:sz w:val="24"/>
          <w:szCs w:val="24"/>
        </w:rPr>
        <w:t>Redação dada pela</w:t>
      </w:r>
      <w:r w:rsidR="00B40E4F" w:rsidRPr="00B40E4F">
        <w:rPr>
          <w:rFonts w:ascii="Arial" w:hAnsi="Arial" w:cs="Arial"/>
          <w:bCs/>
          <w:sz w:val="24"/>
          <w:szCs w:val="24"/>
        </w:rPr>
        <w:t xml:space="preserve"> </w:t>
      </w:r>
      <w:hyperlink r:id="rId12" w:history="1">
        <w:r w:rsidR="00AF78C9" w:rsidRPr="00216031">
          <w:rPr>
            <w:rStyle w:val="Hyperlink"/>
            <w:rFonts w:cs="Arial"/>
            <w:sz w:val="24"/>
            <w:szCs w:val="24"/>
          </w:rPr>
          <w:t>Instrução Normativa n. 134/2017</w:t>
        </w:r>
      </w:hyperlink>
      <w:r w:rsidR="00B40E4F" w:rsidRPr="00B40E4F">
        <w:rPr>
          <w:rFonts w:ascii="Arial" w:hAnsi="Arial" w:cs="Arial"/>
          <w:bCs/>
          <w:sz w:val="24"/>
          <w:szCs w:val="24"/>
        </w:rPr>
        <w:t>)</w:t>
      </w:r>
      <w:r w:rsidRPr="00457D5C">
        <w:rPr>
          <w:rFonts w:ascii="Arial" w:hAnsi="Arial" w:cs="Arial"/>
          <w:bCs/>
          <w:sz w:val="24"/>
          <w:szCs w:val="24"/>
        </w:rPr>
        <w:t>;</w:t>
      </w:r>
    </w:p>
    <w:p w14:paraId="7B0137A7" w14:textId="080094ED" w:rsidR="000A4811" w:rsidRDefault="005B7F00" w:rsidP="001604CA">
      <w:pPr>
        <w:widowControl w:val="0"/>
        <w:numPr>
          <w:ilvl w:val="0"/>
          <w:numId w:val="6"/>
        </w:numPr>
        <w:suppressAutoHyphens/>
        <w:autoSpaceDE w:val="0"/>
        <w:spacing w:before="120"/>
        <w:ind w:left="0" w:right="-20" w:firstLine="1134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</w:t>
      </w:r>
      <w:r w:rsidR="000A4811" w:rsidRPr="00457D5C">
        <w:rPr>
          <w:rFonts w:ascii="Arial" w:hAnsi="Arial" w:cs="Arial"/>
          <w:bCs/>
          <w:sz w:val="24"/>
          <w:szCs w:val="24"/>
        </w:rPr>
        <w:t xml:space="preserve">fazer uso do serviço de </w:t>
      </w:r>
      <w:r w:rsidR="00E0320F" w:rsidRPr="00AF78C9">
        <w:rPr>
          <w:rFonts w:ascii="Arial" w:hAnsi="Arial" w:cs="Arial"/>
          <w:bCs/>
          <w:strike/>
          <w:sz w:val="24"/>
          <w:szCs w:val="24"/>
        </w:rPr>
        <w:t xml:space="preserve">MI </w:t>
      </w:r>
      <w:r w:rsidR="00E0320F" w:rsidRPr="00AF78C9">
        <w:rPr>
          <w:rFonts w:ascii="Arial" w:hAnsi="Arial" w:cs="Arial"/>
          <w:bCs/>
          <w:sz w:val="24"/>
          <w:szCs w:val="24"/>
        </w:rPr>
        <w:t>Comunicação Unificada</w:t>
      </w:r>
      <w:r w:rsidR="00E0320F">
        <w:rPr>
          <w:rFonts w:ascii="Arial" w:hAnsi="Arial" w:cs="Arial"/>
          <w:bCs/>
          <w:sz w:val="24"/>
          <w:szCs w:val="24"/>
        </w:rPr>
        <w:t xml:space="preserve"> </w:t>
      </w:r>
      <w:r w:rsidR="00E0320F" w:rsidRPr="00B40E4F">
        <w:rPr>
          <w:rFonts w:ascii="Arial" w:hAnsi="Arial" w:cs="Arial"/>
          <w:bCs/>
          <w:sz w:val="24"/>
          <w:szCs w:val="24"/>
        </w:rPr>
        <w:t>(</w:t>
      </w:r>
      <w:r w:rsidR="00E0320F" w:rsidRPr="00AF78C9">
        <w:rPr>
          <w:rFonts w:ascii="Arial" w:hAnsi="Arial" w:cs="Arial"/>
          <w:bCs/>
          <w:color w:val="0000FF"/>
          <w:sz w:val="24"/>
          <w:szCs w:val="24"/>
        </w:rPr>
        <w:t>Redação dada pela</w:t>
      </w:r>
      <w:r w:rsidR="00E0320F" w:rsidRPr="00B40E4F">
        <w:rPr>
          <w:rFonts w:ascii="Arial" w:hAnsi="Arial" w:cs="Arial"/>
          <w:bCs/>
          <w:sz w:val="24"/>
          <w:szCs w:val="24"/>
        </w:rPr>
        <w:t xml:space="preserve"> </w:t>
      </w:r>
      <w:hyperlink r:id="rId13" w:history="1">
        <w:r w:rsidR="00E0320F" w:rsidRPr="00216031">
          <w:rPr>
            <w:rStyle w:val="Hyperlink"/>
            <w:rFonts w:cs="Arial"/>
            <w:sz w:val="24"/>
            <w:szCs w:val="24"/>
          </w:rPr>
          <w:t>Instrução Normativa n. 134/2017</w:t>
        </w:r>
      </w:hyperlink>
      <w:r w:rsidR="00E0320F" w:rsidRPr="00B40E4F">
        <w:rPr>
          <w:rFonts w:ascii="Arial" w:hAnsi="Arial" w:cs="Arial"/>
          <w:bCs/>
          <w:sz w:val="24"/>
          <w:szCs w:val="24"/>
        </w:rPr>
        <w:t>)</w:t>
      </w:r>
      <w:r w:rsidR="00E0320F">
        <w:rPr>
          <w:rFonts w:ascii="Arial" w:hAnsi="Arial" w:cs="Arial"/>
          <w:bCs/>
          <w:sz w:val="24"/>
          <w:szCs w:val="24"/>
        </w:rPr>
        <w:t xml:space="preserve"> </w:t>
      </w:r>
      <w:r w:rsidR="000A4811" w:rsidRPr="00457D5C">
        <w:rPr>
          <w:rFonts w:ascii="Arial" w:hAnsi="Arial" w:cs="Arial"/>
          <w:bCs/>
          <w:sz w:val="24"/>
          <w:szCs w:val="24"/>
        </w:rPr>
        <w:t>preferencialmente para trabalhos de interesse exclusivo do Tribunal, restringindo o uso particular ao mínimo necessário;</w:t>
      </w:r>
    </w:p>
    <w:p w14:paraId="78C0F222" w14:textId="42F8E238" w:rsidR="000A4811" w:rsidRPr="00457D5C" w:rsidRDefault="00AF265F" w:rsidP="001604CA">
      <w:pPr>
        <w:autoSpaceDE w:val="0"/>
        <w:spacing w:before="120"/>
        <w:ind w:right="-20" w:firstLine="1134"/>
        <w:jc w:val="both"/>
        <w:rPr>
          <w:rFonts w:ascii="Arial" w:hAnsi="Arial" w:cs="Arial"/>
          <w:bCs/>
          <w:sz w:val="24"/>
          <w:szCs w:val="24"/>
        </w:rPr>
      </w:pPr>
      <w:r w:rsidRPr="007D43B4">
        <w:rPr>
          <w:rFonts w:ascii="Arial" w:hAnsi="Arial" w:cs="Arial"/>
          <w:bCs/>
          <w:strike/>
          <w:sz w:val="24"/>
          <w:szCs w:val="24"/>
        </w:rPr>
        <w:t xml:space="preserve">III - </w:t>
      </w:r>
      <w:r w:rsidR="000A4811" w:rsidRPr="007D43B4">
        <w:rPr>
          <w:rFonts w:ascii="Arial" w:hAnsi="Arial" w:cs="Arial"/>
          <w:bCs/>
          <w:strike/>
          <w:sz w:val="24"/>
          <w:szCs w:val="24"/>
        </w:rPr>
        <w:t>não aceitar a transmissão de arquivos de pessoas desconhecidas, principalmente programas de computador.</w:t>
      </w:r>
      <w:r w:rsidRPr="00AF265F">
        <w:rPr>
          <w:rFonts w:ascii="Arial" w:hAnsi="Arial" w:cs="Arial"/>
          <w:sz w:val="24"/>
          <w:szCs w:val="24"/>
        </w:rPr>
        <w:t xml:space="preserve"> </w:t>
      </w:r>
      <w:r w:rsidRPr="00216031">
        <w:rPr>
          <w:rFonts w:ascii="Arial" w:hAnsi="Arial" w:cs="Arial"/>
          <w:sz w:val="24"/>
          <w:szCs w:val="24"/>
        </w:rPr>
        <w:t>(</w:t>
      </w:r>
      <w:r w:rsidRPr="00216031">
        <w:rPr>
          <w:rFonts w:ascii="Arial" w:hAnsi="Arial" w:cs="Arial"/>
          <w:color w:val="0000FF"/>
          <w:sz w:val="24"/>
          <w:szCs w:val="24"/>
        </w:rPr>
        <w:t>Re</w:t>
      </w:r>
      <w:r>
        <w:rPr>
          <w:rFonts w:ascii="Arial" w:hAnsi="Arial" w:cs="Arial"/>
          <w:color w:val="0000FF"/>
          <w:sz w:val="24"/>
          <w:szCs w:val="24"/>
        </w:rPr>
        <w:t>vogado</w:t>
      </w:r>
      <w:r w:rsidRPr="00216031">
        <w:rPr>
          <w:rFonts w:ascii="Arial" w:hAnsi="Arial" w:cs="Arial"/>
          <w:color w:val="0000FF"/>
          <w:sz w:val="24"/>
          <w:szCs w:val="24"/>
        </w:rPr>
        <w:t xml:space="preserve"> pela </w:t>
      </w:r>
      <w:hyperlink r:id="rId14" w:history="1">
        <w:r w:rsidRPr="00216031">
          <w:rPr>
            <w:rStyle w:val="Hyperlink"/>
            <w:rFonts w:cs="Arial"/>
            <w:sz w:val="24"/>
            <w:szCs w:val="24"/>
          </w:rPr>
          <w:t>Instrução Normativa n. 134/2017</w:t>
        </w:r>
      </w:hyperlink>
      <w:r w:rsidRPr="00216031">
        <w:rPr>
          <w:rFonts w:ascii="Arial" w:hAnsi="Arial" w:cs="Arial"/>
          <w:sz w:val="24"/>
          <w:szCs w:val="24"/>
        </w:rPr>
        <w:t>)</w:t>
      </w:r>
    </w:p>
    <w:p w14:paraId="1D15F4EB" w14:textId="77777777" w:rsidR="000A4811" w:rsidRPr="00457D5C" w:rsidRDefault="000A4811" w:rsidP="001604CA">
      <w:pPr>
        <w:autoSpaceDE w:val="0"/>
        <w:spacing w:before="120"/>
        <w:ind w:right="-20" w:firstLine="1134"/>
        <w:jc w:val="both"/>
        <w:rPr>
          <w:rFonts w:ascii="Arial" w:hAnsi="Arial" w:cs="Arial"/>
          <w:bCs/>
          <w:sz w:val="24"/>
          <w:szCs w:val="24"/>
        </w:rPr>
      </w:pPr>
    </w:p>
    <w:p w14:paraId="6E61AADE" w14:textId="64FFAFAA" w:rsidR="000A4811" w:rsidRPr="00457D5C" w:rsidRDefault="00457D5C" w:rsidP="001604CA">
      <w:pPr>
        <w:autoSpaceDE w:val="0"/>
        <w:spacing w:before="120"/>
        <w:ind w:right="-20"/>
        <w:jc w:val="center"/>
        <w:rPr>
          <w:rFonts w:ascii="Arial" w:hAnsi="Arial" w:cs="Arial"/>
          <w:b/>
          <w:bCs/>
          <w:sz w:val="24"/>
          <w:szCs w:val="24"/>
        </w:rPr>
      </w:pPr>
      <w:r w:rsidRPr="00457D5C">
        <w:rPr>
          <w:rFonts w:ascii="Arial" w:hAnsi="Arial" w:cs="Arial"/>
          <w:b/>
          <w:bCs/>
          <w:sz w:val="24"/>
          <w:szCs w:val="24"/>
        </w:rPr>
        <w:t>DAS PROIBIÇÕES E VEDAÇÕES QUANTO AO USO DOS SERVIÇOS DE MI – MENSAGENS INSTANTÂNEAS</w:t>
      </w:r>
    </w:p>
    <w:p w14:paraId="41E23DFB" w14:textId="77777777" w:rsidR="007D43B4" w:rsidRPr="00457D5C" w:rsidRDefault="000A4811" w:rsidP="001604CA">
      <w:pPr>
        <w:autoSpaceDE w:val="0"/>
        <w:spacing w:before="120"/>
        <w:ind w:right="-20" w:firstLine="1134"/>
        <w:jc w:val="both"/>
        <w:rPr>
          <w:rFonts w:ascii="Arial" w:hAnsi="Arial" w:cs="Arial"/>
          <w:bCs/>
          <w:sz w:val="24"/>
          <w:szCs w:val="24"/>
        </w:rPr>
      </w:pPr>
      <w:r w:rsidRPr="00457D5C">
        <w:rPr>
          <w:rFonts w:ascii="Arial" w:hAnsi="Arial" w:cs="Arial"/>
          <w:b/>
          <w:bCs/>
          <w:sz w:val="24"/>
          <w:szCs w:val="24"/>
        </w:rPr>
        <w:t>Art. 6º</w:t>
      </w:r>
      <w:r w:rsidRPr="00457D5C">
        <w:rPr>
          <w:rFonts w:ascii="Arial" w:hAnsi="Arial" w:cs="Arial"/>
          <w:bCs/>
          <w:sz w:val="24"/>
          <w:szCs w:val="24"/>
        </w:rPr>
        <w:t xml:space="preserve"> </w:t>
      </w:r>
      <w:r w:rsidRPr="00A85A63">
        <w:rPr>
          <w:rFonts w:ascii="Arial" w:hAnsi="Arial" w:cs="Arial"/>
          <w:bCs/>
          <w:strike/>
          <w:sz w:val="24"/>
          <w:szCs w:val="24"/>
        </w:rPr>
        <w:t>São expressamente proibidas as seguintes práticas:</w:t>
      </w:r>
      <w:r w:rsidR="007D43B4">
        <w:rPr>
          <w:rFonts w:ascii="Arial" w:hAnsi="Arial" w:cs="Arial"/>
          <w:bCs/>
          <w:sz w:val="24"/>
          <w:szCs w:val="24"/>
        </w:rPr>
        <w:t xml:space="preserve"> </w:t>
      </w:r>
      <w:r w:rsidR="007D43B4" w:rsidRPr="00216031">
        <w:rPr>
          <w:rFonts w:ascii="Arial" w:hAnsi="Arial" w:cs="Arial"/>
          <w:sz w:val="24"/>
          <w:szCs w:val="24"/>
        </w:rPr>
        <w:t>(</w:t>
      </w:r>
      <w:r w:rsidR="007D43B4" w:rsidRPr="00216031">
        <w:rPr>
          <w:rFonts w:ascii="Arial" w:hAnsi="Arial" w:cs="Arial"/>
          <w:color w:val="0000FF"/>
          <w:sz w:val="24"/>
          <w:szCs w:val="24"/>
        </w:rPr>
        <w:t>Re</w:t>
      </w:r>
      <w:r w:rsidR="007D43B4">
        <w:rPr>
          <w:rFonts w:ascii="Arial" w:hAnsi="Arial" w:cs="Arial"/>
          <w:color w:val="0000FF"/>
          <w:sz w:val="24"/>
          <w:szCs w:val="24"/>
        </w:rPr>
        <w:t>vogado</w:t>
      </w:r>
      <w:r w:rsidR="007D43B4" w:rsidRPr="00216031">
        <w:rPr>
          <w:rFonts w:ascii="Arial" w:hAnsi="Arial" w:cs="Arial"/>
          <w:color w:val="0000FF"/>
          <w:sz w:val="24"/>
          <w:szCs w:val="24"/>
        </w:rPr>
        <w:t xml:space="preserve"> pela </w:t>
      </w:r>
      <w:hyperlink r:id="rId15" w:history="1">
        <w:r w:rsidR="007D43B4" w:rsidRPr="00216031">
          <w:rPr>
            <w:rStyle w:val="Hyperlink"/>
            <w:rFonts w:cs="Arial"/>
            <w:sz w:val="24"/>
            <w:szCs w:val="24"/>
          </w:rPr>
          <w:t>Instrução Normativa n. 134/2017</w:t>
        </w:r>
      </w:hyperlink>
      <w:r w:rsidR="007D43B4" w:rsidRPr="00216031">
        <w:rPr>
          <w:rFonts w:ascii="Arial" w:hAnsi="Arial" w:cs="Arial"/>
          <w:sz w:val="24"/>
          <w:szCs w:val="24"/>
        </w:rPr>
        <w:t>)</w:t>
      </w:r>
    </w:p>
    <w:p w14:paraId="3CC0D9F3" w14:textId="683ECA0F" w:rsidR="007D43B4" w:rsidRPr="00457D5C" w:rsidRDefault="007D43B4" w:rsidP="001604CA">
      <w:pPr>
        <w:autoSpaceDE w:val="0"/>
        <w:spacing w:before="120"/>
        <w:ind w:right="-20" w:firstLine="1134"/>
        <w:jc w:val="both"/>
        <w:rPr>
          <w:rFonts w:ascii="Arial" w:hAnsi="Arial" w:cs="Arial"/>
          <w:bCs/>
          <w:sz w:val="24"/>
          <w:szCs w:val="24"/>
        </w:rPr>
      </w:pPr>
      <w:r w:rsidRPr="00664AD7">
        <w:rPr>
          <w:rFonts w:ascii="Arial" w:hAnsi="Arial" w:cs="Arial"/>
          <w:bCs/>
          <w:strike/>
          <w:sz w:val="24"/>
          <w:szCs w:val="24"/>
        </w:rPr>
        <w:t xml:space="preserve">I - </w:t>
      </w:r>
      <w:r w:rsidR="00B752EE" w:rsidRPr="00664AD7">
        <w:rPr>
          <w:rFonts w:ascii="Arial" w:hAnsi="Arial" w:cs="Arial"/>
          <w:bCs/>
          <w:strike/>
          <w:sz w:val="24"/>
          <w:szCs w:val="24"/>
        </w:rPr>
        <w:t>e</w:t>
      </w:r>
      <w:r w:rsidR="000A4811" w:rsidRPr="00664AD7">
        <w:rPr>
          <w:rFonts w:ascii="Arial" w:hAnsi="Arial" w:cs="Arial"/>
          <w:bCs/>
          <w:strike/>
          <w:sz w:val="24"/>
          <w:szCs w:val="24"/>
        </w:rPr>
        <w:t>nviar informações confidenciais através do MI;</w:t>
      </w:r>
      <w:r w:rsidRPr="007D43B4">
        <w:rPr>
          <w:rFonts w:ascii="Arial" w:hAnsi="Arial" w:cs="Arial"/>
          <w:sz w:val="24"/>
          <w:szCs w:val="24"/>
        </w:rPr>
        <w:t xml:space="preserve"> </w:t>
      </w:r>
      <w:r w:rsidRPr="00216031">
        <w:rPr>
          <w:rFonts w:ascii="Arial" w:hAnsi="Arial" w:cs="Arial"/>
          <w:sz w:val="24"/>
          <w:szCs w:val="24"/>
        </w:rPr>
        <w:t>(</w:t>
      </w:r>
      <w:r w:rsidRPr="00216031">
        <w:rPr>
          <w:rFonts w:ascii="Arial" w:hAnsi="Arial" w:cs="Arial"/>
          <w:color w:val="0000FF"/>
          <w:sz w:val="24"/>
          <w:szCs w:val="24"/>
        </w:rPr>
        <w:t>Re</w:t>
      </w:r>
      <w:r>
        <w:rPr>
          <w:rFonts w:ascii="Arial" w:hAnsi="Arial" w:cs="Arial"/>
          <w:color w:val="0000FF"/>
          <w:sz w:val="24"/>
          <w:szCs w:val="24"/>
        </w:rPr>
        <w:t>vogado</w:t>
      </w:r>
      <w:r w:rsidRPr="00216031">
        <w:rPr>
          <w:rFonts w:ascii="Arial" w:hAnsi="Arial" w:cs="Arial"/>
          <w:color w:val="0000FF"/>
          <w:sz w:val="24"/>
          <w:szCs w:val="24"/>
        </w:rPr>
        <w:t xml:space="preserve"> pela </w:t>
      </w:r>
      <w:hyperlink r:id="rId16" w:history="1">
        <w:r w:rsidRPr="00216031">
          <w:rPr>
            <w:rStyle w:val="Hyperlink"/>
            <w:rFonts w:cs="Arial"/>
            <w:sz w:val="24"/>
            <w:szCs w:val="24"/>
          </w:rPr>
          <w:t>Instrução Normativa n. 134/2017</w:t>
        </w:r>
      </w:hyperlink>
      <w:r w:rsidRPr="00216031">
        <w:rPr>
          <w:rFonts w:ascii="Arial" w:hAnsi="Arial" w:cs="Arial"/>
          <w:sz w:val="24"/>
          <w:szCs w:val="24"/>
        </w:rPr>
        <w:t>)</w:t>
      </w:r>
    </w:p>
    <w:p w14:paraId="57590840" w14:textId="31D6E818" w:rsidR="00D24182" w:rsidRPr="00457D5C" w:rsidRDefault="00D24182" w:rsidP="001604CA">
      <w:pPr>
        <w:autoSpaceDE w:val="0"/>
        <w:spacing w:before="120"/>
        <w:ind w:right="-20" w:firstLine="1134"/>
        <w:jc w:val="both"/>
        <w:rPr>
          <w:rFonts w:ascii="Arial" w:hAnsi="Arial" w:cs="Arial"/>
          <w:bCs/>
          <w:sz w:val="24"/>
          <w:szCs w:val="24"/>
        </w:rPr>
      </w:pPr>
      <w:r w:rsidRPr="00664AD7">
        <w:rPr>
          <w:rFonts w:ascii="Arial" w:hAnsi="Arial" w:cs="Arial"/>
          <w:bCs/>
          <w:strike/>
          <w:sz w:val="24"/>
          <w:szCs w:val="24"/>
        </w:rPr>
        <w:t xml:space="preserve">II - </w:t>
      </w:r>
      <w:r w:rsidR="00B752EE" w:rsidRPr="00664AD7">
        <w:rPr>
          <w:rFonts w:ascii="Arial" w:hAnsi="Arial" w:cs="Arial"/>
          <w:bCs/>
          <w:strike/>
          <w:sz w:val="24"/>
          <w:szCs w:val="24"/>
        </w:rPr>
        <w:t>a</w:t>
      </w:r>
      <w:r w:rsidR="000A4811" w:rsidRPr="00664AD7">
        <w:rPr>
          <w:rFonts w:ascii="Arial" w:hAnsi="Arial" w:cs="Arial"/>
          <w:bCs/>
          <w:strike/>
          <w:sz w:val="24"/>
          <w:szCs w:val="24"/>
        </w:rPr>
        <w:t>lterar as configurações padrões do MI da estação definidas pela DTI;</w:t>
      </w:r>
      <w:r w:rsidRPr="00D24182">
        <w:rPr>
          <w:rFonts w:ascii="Arial" w:hAnsi="Arial" w:cs="Arial"/>
          <w:sz w:val="24"/>
          <w:szCs w:val="24"/>
        </w:rPr>
        <w:t xml:space="preserve"> </w:t>
      </w:r>
      <w:r w:rsidRPr="00216031">
        <w:rPr>
          <w:rFonts w:ascii="Arial" w:hAnsi="Arial" w:cs="Arial"/>
          <w:sz w:val="24"/>
          <w:szCs w:val="24"/>
        </w:rPr>
        <w:t>(</w:t>
      </w:r>
      <w:r w:rsidRPr="00216031">
        <w:rPr>
          <w:rFonts w:ascii="Arial" w:hAnsi="Arial" w:cs="Arial"/>
          <w:color w:val="0000FF"/>
          <w:sz w:val="24"/>
          <w:szCs w:val="24"/>
        </w:rPr>
        <w:t>Re</w:t>
      </w:r>
      <w:r>
        <w:rPr>
          <w:rFonts w:ascii="Arial" w:hAnsi="Arial" w:cs="Arial"/>
          <w:color w:val="0000FF"/>
          <w:sz w:val="24"/>
          <w:szCs w:val="24"/>
        </w:rPr>
        <w:t>vogado</w:t>
      </w:r>
      <w:r w:rsidRPr="00216031">
        <w:rPr>
          <w:rFonts w:ascii="Arial" w:hAnsi="Arial" w:cs="Arial"/>
          <w:color w:val="0000FF"/>
          <w:sz w:val="24"/>
          <w:szCs w:val="24"/>
        </w:rPr>
        <w:t xml:space="preserve"> pela </w:t>
      </w:r>
      <w:hyperlink r:id="rId17" w:history="1">
        <w:r w:rsidRPr="00216031">
          <w:rPr>
            <w:rStyle w:val="Hyperlink"/>
            <w:rFonts w:cs="Arial"/>
            <w:sz w:val="24"/>
            <w:szCs w:val="24"/>
          </w:rPr>
          <w:t>Instrução Normativa n. 134/2017</w:t>
        </w:r>
      </w:hyperlink>
      <w:r w:rsidRPr="00216031">
        <w:rPr>
          <w:rFonts w:ascii="Arial" w:hAnsi="Arial" w:cs="Arial"/>
          <w:sz w:val="24"/>
          <w:szCs w:val="24"/>
        </w:rPr>
        <w:t>)</w:t>
      </w:r>
    </w:p>
    <w:p w14:paraId="43D25435" w14:textId="17C8E438" w:rsidR="00D24182" w:rsidRPr="00457D5C" w:rsidRDefault="00664AD7" w:rsidP="001604CA">
      <w:pPr>
        <w:autoSpaceDE w:val="0"/>
        <w:spacing w:before="120"/>
        <w:ind w:right="-20" w:firstLine="1134"/>
        <w:jc w:val="both"/>
        <w:rPr>
          <w:rFonts w:ascii="Arial" w:hAnsi="Arial" w:cs="Arial"/>
          <w:bCs/>
          <w:sz w:val="24"/>
          <w:szCs w:val="24"/>
        </w:rPr>
      </w:pPr>
      <w:r w:rsidRPr="00664AD7">
        <w:rPr>
          <w:rFonts w:ascii="Arial" w:hAnsi="Arial" w:cs="Arial"/>
          <w:bCs/>
          <w:strike/>
          <w:sz w:val="24"/>
          <w:szCs w:val="24"/>
        </w:rPr>
        <w:t xml:space="preserve">III - </w:t>
      </w:r>
      <w:r w:rsidR="00B752EE" w:rsidRPr="00664AD7">
        <w:rPr>
          <w:rFonts w:ascii="Arial" w:hAnsi="Arial" w:cs="Arial"/>
          <w:bCs/>
          <w:strike/>
          <w:sz w:val="24"/>
          <w:szCs w:val="24"/>
        </w:rPr>
        <w:t>a</w:t>
      </w:r>
      <w:r w:rsidR="000A4811" w:rsidRPr="00664AD7">
        <w:rPr>
          <w:rFonts w:ascii="Arial" w:hAnsi="Arial" w:cs="Arial"/>
          <w:bCs/>
          <w:strike/>
          <w:sz w:val="24"/>
          <w:szCs w:val="24"/>
        </w:rPr>
        <w:t>cessar sites através de links de origem e segurança duvidosos, enviados via MI;</w:t>
      </w:r>
      <w:r w:rsidR="00D24182">
        <w:rPr>
          <w:rFonts w:ascii="Arial" w:hAnsi="Arial" w:cs="Arial"/>
          <w:bCs/>
          <w:sz w:val="24"/>
          <w:szCs w:val="24"/>
        </w:rPr>
        <w:t xml:space="preserve"> </w:t>
      </w:r>
      <w:r w:rsidR="00D24182" w:rsidRPr="00216031">
        <w:rPr>
          <w:rFonts w:ascii="Arial" w:hAnsi="Arial" w:cs="Arial"/>
          <w:sz w:val="24"/>
          <w:szCs w:val="24"/>
        </w:rPr>
        <w:t>(</w:t>
      </w:r>
      <w:r w:rsidR="00D24182" w:rsidRPr="00216031">
        <w:rPr>
          <w:rFonts w:ascii="Arial" w:hAnsi="Arial" w:cs="Arial"/>
          <w:color w:val="0000FF"/>
          <w:sz w:val="24"/>
          <w:szCs w:val="24"/>
        </w:rPr>
        <w:t>Re</w:t>
      </w:r>
      <w:r w:rsidR="00D24182">
        <w:rPr>
          <w:rFonts w:ascii="Arial" w:hAnsi="Arial" w:cs="Arial"/>
          <w:color w:val="0000FF"/>
          <w:sz w:val="24"/>
          <w:szCs w:val="24"/>
        </w:rPr>
        <w:t>vogado</w:t>
      </w:r>
      <w:r w:rsidR="00D24182" w:rsidRPr="00216031">
        <w:rPr>
          <w:rFonts w:ascii="Arial" w:hAnsi="Arial" w:cs="Arial"/>
          <w:color w:val="0000FF"/>
          <w:sz w:val="24"/>
          <w:szCs w:val="24"/>
        </w:rPr>
        <w:t xml:space="preserve"> pela </w:t>
      </w:r>
      <w:hyperlink r:id="rId18" w:history="1">
        <w:r w:rsidR="00D24182" w:rsidRPr="00216031">
          <w:rPr>
            <w:rStyle w:val="Hyperlink"/>
            <w:rFonts w:cs="Arial"/>
            <w:sz w:val="24"/>
            <w:szCs w:val="24"/>
          </w:rPr>
          <w:t>Instrução Normativa n. 134/2017</w:t>
        </w:r>
      </w:hyperlink>
      <w:r w:rsidR="00D24182" w:rsidRPr="00216031">
        <w:rPr>
          <w:rFonts w:ascii="Arial" w:hAnsi="Arial" w:cs="Arial"/>
          <w:sz w:val="24"/>
          <w:szCs w:val="24"/>
        </w:rPr>
        <w:t>)</w:t>
      </w:r>
    </w:p>
    <w:p w14:paraId="55BCA055" w14:textId="485914DD" w:rsidR="00664AD7" w:rsidRPr="00457D5C" w:rsidRDefault="00664AD7" w:rsidP="001604CA">
      <w:pPr>
        <w:widowControl w:val="0"/>
        <w:suppressAutoHyphens/>
        <w:autoSpaceDE w:val="0"/>
        <w:spacing w:before="120"/>
        <w:ind w:right="-20" w:firstLine="1134"/>
        <w:jc w:val="both"/>
        <w:rPr>
          <w:rFonts w:ascii="Arial" w:hAnsi="Arial" w:cs="Arial"/>
          <w:bCs/>
          <w:sz w:val="24"/>
          <w:szCs w:val="24"/>
        </w:rPr>
      </w:pPr>
      <w:r w:rsidRPr="00664AD7">
        <w:rPr>
          <w:rFonts w:ascii="Arial" w:hAnsi="Arial" w:cs="Arial"/>
          <w:bCs/>
          <w:strike/>
          <w:sz w:val="24"/>
          <w:szCs w:val="24"/>
        </w:rPr>
        <w:t xml:space="preserve">IV - </w:t>
      </w:r>
      <w:r w:rsidR="00B752EE" w:rsidRPr="00664AD7">
        <w:rPr>
          <w:rFonts w:ascii="Arial" w:hAnsi="Arial" w:cs="Arial"/>
          <w:bCs/>
          <w:strike/>
          <w:sz w:val="24"/>
          <w:szCs w:val="24"/>
        </w:rPr>
        <w:t>t</w:t>
      </w:r>
      <w:r w:rsidR="000A4811" w:rsidRPr="00664AD7">
        <w:rPr>
          <w:rFonts w:ascii="Arial" w:hAnsi="Arial" w:cs="Arial"/>
          <w:bCs/>
          <w:strike/>
          <w:sz w:val="24"/>
          <w:szCs w:val="24"/>
        </w:rPr>
        <w:t>ransmitir ou receber arquivos.</w:t>
      </w:r>
      <w:r w:rsidR="00D24182">
        <w:rPr>
          <w:rFonts w:ascii="Arial" w:hAnsi="Arial" w:cs="Arial"/>
          <w:bCs/>
          <w:sz w:val="24"/>
          <w:szCs w:val="24"/>
        </w:rPr>
        <w:t xml:space="preserve"> </w:t>
      </w:r>
      <w:r w:rsidRPr="00216031">
        <w:rPr>
          <w:rFonts w:ascii="Arial" w:hAnsi="Arial" w:cs="Arial"/>
          <w:sz w:val="24"/>
          <w:szCs w:val="24"/>
        </w:rPr>
        <w:t>(</w:t>
      </w:r>
      <w:r w:rsidRPr="00216031">
        <w:rPr>
          <w:rFonts w:ascii="Arial" w:hAnsi="Arial" w:cs="Arial"/>
          <w:color w:val="0000FF"/>
          <w:sz w:val="24"/>
          <w:szCs w:val="24"/>
        </w:rPr>
        <w:t>Re</w:t>
      </w:r>
      <w:r>
        <w:rPr>
          <w:rFonts w:ascii="Arial" w:hAnsi="Arial" w:cs="Arial"/>
          <w:color w:val="0000FF"/>
          <w:sz w:val="24"/>
          <w:szCs w:val="24"/>
        </w:rPr>
        <w:t>vogado</w:t>
      </w:r>
      <w:r w:rsidRPr="00216031">
        <w:rPr>
          <w:rFonts w:ascii="Arial" w:hAnsi="Arial" w:cs="Arial"/>
          <w:color w:val="0000FF"/>
          <w:sz w:val="24"/>
          <w:szCs w:val="24"/>
        </w:rPr>
        <w:t xml:space="preserve"> pela </w:t>
      </w:r>
      <w:hyperlink r:id="rId19" w:history="1">
        <w:r w:rsidRPr="00216031">
          <w:rPr>
            <w:rStyle w:val="Hyperlink"/>
            <w:rFonts w:cs="Arial"/>
            <w:sz w:val="24"/>
            <w:szCs w:val="24"/>
          </w:rPr>
          <w:t>Instrução Normativa n. 134/2017</w:t>
        </w:r>
      </w:hyperlink>
      <w:r w:rsidRPr="00216031">
        <w:rPr>
          <w:rFonts w:ascii="Arial" w:hAnsi="Arial" w:cs="Arial"/>
          <w:sz w:val="24"/>
          <w:szCs w:val="24"/>
        </w:rPr>
        <w:t>)</w:t>
      </w:r>
    </w:p>
    <w:p w14:paraId="42A36A3A" w14:textId="77777777" w:rsidR="000A4811" w:rsidRPr="00457D5C" w:rsidRDefault="000A4811" w:rsidP="001604CA">
      <w:pPr>
        <w:autoSpaceDE w:val="0"/>
        <w:spacing w:before="120"/>
        <w:ind w:right="-20" w:firstLine="1134"/>
        <w:jc w:val="both"/>
        <w:rPr>
          <w:rFonts w:ascii="Arial" w:hAnsi="Arial" w:cs="Arial"/>
          <w:bCs/>
          <w:sz w:val="24"/>
          <w:szCs w:val="24"/>
        </w:rPr>
      </w:pPr>
    </w:p>
    <w:p w14:paraId="122F039F" w14:textId="6D667896" w:rsidR="000A4811" w:rsidRPr="00457D5C" w:rsidRDefault="00457D5C" w:rsidP="001604CA">
      <w:pPr>
        <w:autoSpaceDE w:val="0"/>
        <w:spacing w:before="120"/>
        <w:ind w:right="-20"/>
        <w:jc w:val="center"/>
        <w:rPr>
          <w:rFonts w:ascii="Arial" w:hAnsi="Arial" w:cs="Arial"/>
          <w:b/>
          <w:bCs/>
          <w:sz w:val="24"/>
          <w:szCs w:val="24"/>
        </w:rPr>
      </w:pPr>
      <w:r w:rsidRPr="00457D5C">
        <w:rPr>
          <w:rFonts w:ascii="Arial" w:hAnsi="Arial" w:cs="Arial"/>
          <w:b/>
          <w:bCs/>
          <w:sz w:val="24"/>
          <w:szCs w:val="24"/>
        </w:rPr>
        <w:t>DAS RESPONSABILIDADES DA DTI</w:t>
      </w:r>
    </w:p>
    <w:p w14:paraId="1E096A60" w14:textId="77777777" w:rsidR="000A4811" w:rsidRPr="00457D5C" w:rsidRDefault="000A4811" w:rsidP="001604CA">
      <w:pPr>
        <w:autoSpaceDE w:val="0"/>
        <w:spacing w:before="120"/>
        <w:ind w:right="-20" w:firstLine="1134"/>
        <w:jc w:val="both"/>
        <w:rPr>
          <w:rFonts w:ascii="Arial" w:hAnsi="Arial" w:cs="Arial"/>
          <w:bCs/>
          <w:sz w:val="24"/>
          <w:szCs w:val="24"/>
        </w:rPr>
      </w:pPr>
      <w:r w:rsidRPr="00457D5C">
        <w:rPr>
          <w:rFonts w:ascii="Arial" w:hAnsi="Arial" w:cs="Arial"/>
          <w:b/>
          <w:bCs/>
          <w:sz w:val="24"/>
          <w:szCs w:val="24"/>
        </w:rPr>
        <w:t>Art. 7º</w:t>
      </w:r>
      <w:r w:rsidRPr="00457D5C">
        <w:rPr>
          <w:rFonts w:ascii="Arial" w:hAnsi="Arial" w:cs="Arial"/>
          <w:bCs/>
          <w:sz w:val="24"/>
          <w:szCs w:val="24"/>
        </w:rPr>
        <w:t xml:space="preserve"> Constituem responsabilidades da DTI:</w:t>
      </w:r>
    </w:p>
    <w:p w14:paraId="1AA7462B" w14:textId="3D2C12B0" w:rsidR="000A4811" w:rsidRPr="00216031" w:rsidRDefault="00B752EE" w:rsidP="001604CA">
      <w:pPr>
        <w:widowControl w:val="0"/>
        <w:numPr>
          <w:ilvl w:val="0"/>
          <w:numId w:val="8"/>
        </w:numPr>
        <w:suppressAutoHyphens/>
        <w:autoSpaceDE w:val="0"/>
        <w:spacing w:before="120"/>
        <w:ind w:left="0" w:right="-20" w:firstLine="1134"/>
        <w:jc w:val="both"/>
        <w:rPr>
          <w:rFonts w:ascii="Arial" w:hAnsi="Arial" w:cs="Arial"/>
          <w:bCs/>
          <w:strike/>
          <w:sz w:val="24"/>
          <w:szCs w:val="24"/>
        </w:rPr>
      </w:pPr>
      <w:r w:rsidRPr="00216031">
        <w:rPr>
          <w:rFonts w:ascii="Arial" w:hAnsi="Arial" w:cs="Arial"/>
          <w:bCs/>
          <w:strike/>
          <w:sz w:val="24"/>
          <w:szCs w:val="24"/>
        </w:rPr>
        <w:t>a</w:t>
      </w:r>
      <w:r w:rsidR="000A4811" w:rsidRPr="00216031">
        <w:rPr>
          <w:rFonts w:ascii="Arial" w:hAnsi="Arial" w:cs="Arial"/>
          <w:bCs/>
          <w:strike/>
          <w:sz w:val="24"/>
          <w:szCs w:val="24"/>
        </w:rPr>
        <w:t>tivar, configurar e atualizar o software de MI desde que devidamente autorizado e solicitado pelo gestor da unidade;</w:t>
      </w:r>
      <w:r w:rsidR="00216031">
        <w:rPr>
          <w:rFonts w:ascii="Arial" w:hAnsi="Arial" w:cs="Arial"/>
          <w:bCs/>
          <w:strike/>
          <w:sz w:val="24"/>
          <w:szCs w:val="24"/>
        </w:rPr>
        <w:t xml:space="preserve"> </w:t>
      </w:r>
    </w:p>
    <w:p w14:paraId="07A28F07" w14:textId="77777777" w:rsidR="000841D2" w:rsidRPr="00216031" w:rsidRDefault="00216031" w:rsidP="001604CA">
      <w:pPr>
        <w:autoSpaceDE w:val="0"/>
        <w:spacing w:before="120"/>
        <w:ind w:firstLine="1134"/>
        <w:jc w:val="both"/>
        <w:rPr>
          <w:rFonts w:ascii="Arial" w:hAnsi="Arial" w:cs="Arial"/>
          <w:b/>
          <w:bCs/>
          <w:sz w:val="24"/>
          <w:szCs w:val="24"/>
        </w:rPr>
      </w:pPr>
      <w:r w:rsidRPr="00216031">
        <w:rPr>
          <w:rFonts w:ascii="Arial" w:hAnsi="Arial" w:cs="Arial"/>
          <w:bCs/>
          <w:sz w:val="24"/>
          <w:szCs w:val="24"/>
        </w:rPr>
        <w:t>I – ativar, configurar e instruir sobre o serviço de Comunicação Unificada quando da criação da conta de rede do servidor, estagiário ou colaborador.</w:t>
      </w:r>
      <w:r w:rsidR="000841D2">
        <w:rPr>
          <w:rFonts w:ascii="Arial" w:hAnsi="Arial" w:cs="Arial"/>
          <w:bCs/>
          <w:sz w:val="24"/>
          <w:szCs w:val="24"/>
        </w:rPr>
        <w:t xml:space="preserve"> </w:t>
      </w:r>
      <w:r w:rsidR="000841D2" w:rsidRPr="00216031">
        <w:rPr>
          <w:rFonts w:ascii="Arial" w:hAnsi="Arial" w:cs="Arial"/>
          <w:sz w:val="24"/>
          <w:szCs w:val="24"/>
        </w:rPr>
        <w:t>(</w:t>
      </w:r>
      <w:r w:rsidR="000841D2" w:rsidRPr="00216031">
        <w:rPr>
          <w:rFonts w:ascii="Arial" w:hAnsi="Arial" w:cs="Arial"/>
          <w:color w:val="0000FF"/>
          <w:sz w:val="24"/>
          <w:szCs w:val="24"/>
        </w:rPr>
        <w:t xml:space="preserve">Redação dada pela </w:t>
      </w:r>
      <w:hyperlink r:id="rId20" w:history="1">
        <w:r w:rsidR="000841D2" w:rsidRPr="00216031">
          <w:rPr>
            <w:rStyle w:val="Hyperlink"/>
            <w:rFonts w:cs="Arial"/>
            <w:sz w:val="24"/>
            <w:szCs w:val="24"/>
          </w:rPr>
          <w:t>Instrução Normativa n. 134/2017</w:t>
        </w:r>
      </w:hyperlink>
      <w:r w:rsidR="000841D2" w:rsidRPr="00216031">
        <w:rPr>
          <w:rFonts w:ascii="Arial" w:hAnsi="Arial" w:cs="Arial"/>
          <w:sz w:val="24"/>
          <w:szCs w:val="24"/>
        </w:rPr>
        <w:t>)</w:t>
      </w:r>
    </w:p>
    <w:p w14:paraId="40A5F354" w14:textId="25B6C868" w:rsidR="000F01C4" w:rsidRDefault="00BA5208" w:rsidP="001604CA">
      <w:pPr>
        <w:widowControl w:val="0"/>
        <w:suppressAutoHyphens/>
        <w:autoSpaceDE w:val="0"/>
        <w:spacing w:before="120"/>
        <w:ind w:right="-20" w:firstLine="1134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II -  </w:t>
      </w:r>
      <w:r w:rsidR="00B752EE" w:rsidRPr="00A85A63">
        <w:rPr>
          <w:rFonts w:ascii="Arial" w:hAnsi="Arial" w:cs="Arial"/>
          <w:bCs/>
          <w:strike/>
          <w:sz w:val="24"/>
          <w:szCs w:val="24"/>
        </w:rPr>
        <w:t>c</w:t>
      </w:r>
      <w:r w:rsidR="000A4811" w:rsidRPr="00A85A63">
        <w:rPr>
          <w:rFonts w:ascii="Arial" w:hAnsi="Arial" w:cs="Arial"/>
          <w:bCs/>
          <w:strike/>
          <w:sz w:val="24"/>
          <w:szCs w:val="24"/>
        </w:rPr>
        <w:t xml:space="preserve">onfigurar “firewalls” corporativos de forma apropriada a bloquear </w:t>
      </w:r>
      <w:r w:rsidR="000A4811" w:rsidRPr="00A85A63">
        <w:rPr>
          <w:rFonts w:ascii="Arial" w:hAnsi="Arial" w:cs="Arial"/>
          <w:bCs/>
          <w:strike/>
          <w:sz w:val="24"/>
          <w:szCs w:val="24"/>
        </w:rPr>
        <w:lastRenderedPageBreak/>
        <w:t>tráfego de MI não aprovado;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0F01C4" w:rsidRPr="00216031">
        <w:rPr>
          <w:rFonts w:ascii="Arial" w:hAnsi="Arial" w:cs="Arial"/>
          <w:sz w:val="24"/>
          <w:szCs w:val="24"/>
        </w:rPr>
        <w:t>(</w:t>
      </w:r>
      <w:r w:rsidR="000F01C4" w:rsidRPr="00216031">
        <w:rPr>
          <w:rFonts w:ascii="Arial" w:hAnsi="Arial" w:cs="Arial"/>
          <w:color w:val="0000FF"/>
          <w:sz w:val="24"/>
          <w:szCs w:val="24"/>
        </w:rPr>
        <w:t>Re</w:t>
      </w:r>
      <w:r w:rsidR="000F01C4">
        <w:rPr>
          <w:rFonts w:ascii="Arial" w:hAnsi="Arial" w:cs="Arial"/>
          <w:color w:val="0000FF"/>
          <w:sz w:val="24"/>
          <w:szCs w:val="24"/>
        </w:rPr>
        <w:t>vogado</w:t>
      </w:r>
      <w:r w:rsidR="000F01C4" w:rsidRPr="00216031">
        <w:rPr>
          <w:rFonts w:ascii="Arial" w:hAnsi="Arial" w:cs="Arial"/>
          <w:color w:val="0000FF"/>
          <w:sz w:val="24"/>
          <w:szCs w:val="24"/>
        </w:rPr>
        <w:t xml:space="preserve"> pela </w:t>
      </w:r>
      <w:hyperlink r:id="rId21" w:history="1">
        <w:r w:rsidR="000F01C4" w:rsidRPr="00216031">
          <w:rPr>
            <w:rStyle w:val="Hyperlink"/>
            <w:rFonts w:cs="Arial"/>
            <w:sz w:val="24"/>
            <w:szCs w:val="24"/>
          </w:rPr>
          <w:t>Instrução Normativa n. 134/2017</w:t>
        </w:r>
      </w:hyperlink>
      <w:r w:rsidR="000F01C4" w:rsidRPr="00216031">
        <w:rPr>
          <w:rFonts w:ascii="Arial" w:hAnsi="Arial" w:cs="Arial"/>
          <w:sz w:val="24"/>
          <w:szCs w:val="24"/>
        </w:rPr>
        <w:t>)</w:t>
      </w:r>
    </w:p>
    <w:p w14:paraId="6FE887D8" w14:textId="5C8E21ED" w:rsidR="000A4811" w:rsidRPr="00457D5C" w:rsidRDefault="00594D1C" w:rsidP="001604CA">
      <w:pPr>
        <w:widowControl w:val="0"/>
        <w:suppressAutoHyphens/>
        <w:autoSpaceDE w:val="0"/>
        <w:spacing w:before="120"/>
        <w:ind w:right="-20" w:firstLine="1134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III - </w:t>
      </w:r>
      <w:r w:rsidR="00B752EE" w:rsidRPr="00457D5C">
        <w:rPr>
          <w:rFonts w:ascii="Arial" w:hAnsi="Arial" w:cs="Arial"/>
          <w:bCs/>
          <w:sz w:val="24"/>
          <w:szCs w:val="24"/>
        </w:rPr>
        <w:t>d</w:t>
      </w:r>
      <w:r w:rsidR="000A4811" w:rsidRPr="00457D5C">
        <w:rPr>
          <w:rFonts w:ascii="Arial" w:hAnsi="Arial" w:cs="Arial"/>
          <w:bCs/>
          <w:sz w:val="24"/>
          <w:szCs w:val="24"/>
        </w:rPr>
        <w:t xml:space="preserve">efinir as configurações do software de </w:t>
      </w:r>
      <w:r w:rsidR="00682864" w:rsidRPr="00AF78C9">
        <w:rPr>
          <w:rFonts w:ascii="Arial" w:hAnsi="Arial" w:cs="Arial"/>
          <w:bCs/>
          <w:strike/>
          <w:sz w:val="24"/>
          <w:szCs w:val="24"/>
        </w:rPr>
        <w:t>MI</w:t>
      </w:r>
      <w:r w:rsidR="00682864" w:rsidRPr="00682864">
        <w:rPr>
          <w:rFonts w:ascii="Arial" w:hAnsi="Arial" w:cs="Arial"/>
          <w:bCs/>
          <w:sz w:val="24"/>
          <w:szCs w:val="24"/>
        </w:rPr>
        <w:t xml:space="preserve"> </w:t>
      </w:r>
      <w:r w:rsidR="00682864" w:rsidRPr="00AF78C9">
        <w:rPr>
          <w:rFonts w:ascii="Arial" w:hAnsi="Arial" w:cs="Arial"/>
          <w:bCs/>
          <w:sz w:val="24"/>
          <w:szCs w:val="24"/>
        </w:rPr>
        <w:t>Comunicação Unificada</w:t>
      </w:r>
      <w:r w:rsidR="00682864">
        <w:rPr>
          <w:rFonts w:ascii="Arial" w:hAnsi="Arial" w:cs="Arial"/>
          <w:bCs/>
          <w:sz w:val="24"/>
          <w:szCs w:val="24"/>
        </w:rPr>
        <w:t xml:space="preserve"> </w:t>
      </w:r>
      <w:r w:rsidR="00682864" w:rsidRPr="00B40E4F">
        <w:rPr>
          <w:rFonts w:ascii="Arial" w:hAnsi="Arial" w:cs="Arial"/>
          <w:bCs/>
          <w:sz w:val="24"/>
          <w:szCs w:val="24"/>
        </w:rPr>
        <w:t>(</w:t>
      </w:r>
      <w:r w:rsidR="00682864" w:rsidRPr="00AF78C9">
        <w:rPr>
          <w:rFonts w:ascii="Arial" w:hAnsi="Arial" w:cs="Arial"/>
          <w:bCs/>
          <w:color w:val="0000FF"/>
          <w:sz w:val="24"/>
          <w:szCs w:val="24"/>
        </w:rPr>
        <w:t>Redação dada pela</w:t>
      </w:r>
      <w:r w:rsidR="00682864" w:rsidRPr="00B40E4F">
        <w:rPr>
          <w:rFonts w:ascii="Arial" w:hAnsi="Arial" w:cs="Arial"/>
          <w:bCs/>
          <w:sz w:val="24"/>
          <w:szCs w:val="24"/>
        </w:rPr>
        <w:t xml:space="preserve"> </w:t>
      </w:r>
      <w:hyperlink r:id="rId22" w:history="1">
        <w:r w:rsidR="00682864" w:rsidRPr="00216031">
          <w:rPr>
            <w:rStyle w:val="Hyperlink"/>
            <w:rFonts w:cs="Arial"/>
            <w:sz w:val="24"/>
            <w:szCs w:val="24"/>
          </w:rPr>
          <w:t>Instrução Normativa n. 134/2017</w:t>
        </w:r>
      </w:hyperlink>
      <w:r w:rsidR="00682864" w:rsidRPr="00B40E4F">
        <w:rPr>
          <w:rFonts w:ascii="Arial" w:hAnsi="Arial" w:cs="Arial"/>
          <w:bCs/>
          <w:sz w:val="24"/>
          <w:szCs w:val="24"/>
        </w:rPr>
        <w:t>)</w:t>
      </w:r>
      <w:r w:rsidR="00682864" w:rsidRPr="00457D5C">
        <w:rPr>
          <w:rFonts w:ascii="Arial" w:hAnsi="Arial" w:cs="Arial"/>
          <w:bCs/>
          <w:sz w:val="24"/>
          <w:szCs w:val="24"/>
        </w:rPr>
        <w:t xml:space="preserve"> </w:t>
      </w:r>
      <w:r w:rsidR="000A4811" w:rsidRPr="00457D5C">
        <w:rPr>
          <w:rFonts w:ascii="Arial" w:hAnsi="Arial" w:cs="Arial"/>
          <w:bCs/>
          <w:sz w:val="24"/>
          <w:szCs w:val="24"/>
        </w:rPr>
        <w:t>(servidor e estações);</w:t>
      </w:r>
      <w:r w:rsidRPr="00594D1C">
        <w:rPr>
          <w:rFonts w:ascii="Arial" w:hAnsi="Arial" w:cs="Arial"/>
          <w:sz w:val="24"/>
          <w:szCs w:val="24"/>
        </w:rPr>
        <w:t xml:space="preserve"> </w:t>
      </w:r>
    </w:p>
    <w:p w14:paraId="46B0610E" w14:textId="4B4FB10B" w:rsidR="000A4811" w:rsidRPr="00410684" w:rsidRDefault="00594D1C" w:rsidP="001604CA">
      <w:pPr>
        <w:widowControl w:val="0"/>
        <w:suppressAutoHyphens/>
        <w:autoSpaceDE w:val="0"/>
        <w:spacing w:before="120"/>
        <w:ind w:right="-20" w:firstLine="1135"/>
        <w:jc w:val="both"/>
        <w:rPr>
          <w:rFonts w:ascii="Arial" w:hAnsi="Arial" w:cs="Arial"/>
          <w:bCs/>
          <w:strike/>
          <w:sz w:val="24"/>
          <w:szCs w:val="24"/>
        </w:rPr>
      </w:pPr>
      <w:r w:rsidRPr="00682864">
        <w:rPr>
          <w:rFonts w:ascii="Arial" w:hAnsi="Arial" w:cs="Arial"/>
          <w:bCs/>
          <w:strike/>
          <w:sz w:val="24"/>
          <w:szCs w:val="24"/>
        </w:rPr>
        <w:t xml:space="preserve">IV - </w:t>
      </w:r>
      <w:r w:rsidR="00B752EE" w:rsidRPr="00682864">
        <w:rPr>
          <w:rFonts w:ascii="Arial" w:hAnsi="Arial" w:cs="Arial"/>
          <w:bCs/>
          <w:strike/>
          <w:sz w:val="24"/>
          <w:szCs w:val="24"/>
        </w:rPr>
        <w:t>c</w:t>
      </w:r>
      <w:r w:rsidR="000A4811" w:rsidRPr="00682864">
        <w:rPr>
          <w:rFonts w:ascii="Arial" w:hAnsi="Arial" w:cs="Arial"/>
          <w:bCs/>
          <w:strike/>
          <w:sz w:val="24"/>
          <w:szCs w:val="24"/>
        </w:rPr>
        <w:t>onceder autorização para utilização do serviço de MI aos usuários autorizados pelos gestores das unidades administrativas;</w:t>
      </w:r>
      <w:r w:rsidR="000F01C4">
        <w:rPr>
          <w:rFonts w:ascii="Arial" w:hAnsi="Arial" w:cs="Arial"/>
          <w:bCs/>
          <w:strike/>
          <w:sz w:val="24"/>
          <w:szCs w:val="24"/>
        </w:rPr>
        <w:t xml:space="preserve"> </w:t>
      </w:r>
      <w:r w:rsidR="000F01C4" w:rsidRPr="00216031">
        <w:rPr>
          <w:rFonts w:ascii="Arial" w:hAnsi="Arial" w:cs="Arial"/>
          <w:sz w:val="24"/>
          <w:szCs w:val="24"/>
        </w:rPr>
        <w:t>(</w:t>
      </w:r>
      <w:r w:rsidR="000F01C4" w:rsidRPr="00216031">
        <w:rPr>
          <w:rFonts w:ascii="Arial" w:hAnsi="Arial" w:cs="Arial"/>
          <w:color w:val="0000FF"/>
          <w:sz w:val="24"/>
          <w:szCs w:val="24"/>
        </w:rPr>
        <w:t>Re</w:t>
      </w:r>
      <w:r w:rsidR="000F01C4">
        <w:rPr>
          <w:rFonts w:ascii="Arial" w:hAnsi="Arial" w:cs="Arial"/>
          <w:color w:val="0000FF"/>
          <w:sz w:val="24"/>
          <w:szCs w:val="24"/>
        </w:rPr>
        <w:t>vogado</w:t>
      </w:r>
      <w:r w:rsidR="000F01C4" w:rsidRPr="00216031">
        <w:rPr>
          <w:rFonts w:ascii="Arial" w:hAnsi="Arial" w:cs="Arial"/>
          <w:color w:val="0000FF"/>
          <w:sz w:val="24"/>
          <w:szCs w:val="24"/>
        </w:rPr>
        <w:t xml:space="preserve"> pela </w:t>
      </w:r>
      <w:hyperlink r:id="rId23" w:history="1">
        <w:r w:rsidR="000F01C4" w:rsidRPr="00216031">
          <w:rPr>
            <w:rStyle w:val="Hyperlink"/>
            <w:rFonts w:cs="Arial"/>
            <w:sz w:val="24"/>
            <w:szCs w:val="24"/>
          </w:rPr>
          <w:t>Instrução Normativa n. 134/2017</w:t>
        </w:r>
      </w:hyperlink>
      <w:r w:rsidR="000F01C4" w:rsidRPr="00216031">
        <w:rPr>
          <w:rFonts w:ascii="Arial" w:hAnsi="Arial" w:cs="Arial"/>
          <w:sz w:val="24"/>
          <w:szCs w:val="24"/>
        </w:rPr>
        <w:t>)</w:t>
      </w:r>
    </w:p>
    <w:p w14:paraId="77882C07" w14:textId="35C72350" w:rsidR="000A4811" w:rsidRPr="00457D5C" w:rsidRDefault="00B752EE" w:rsidP="001604CA">
      <w:pPr>
        <w:widowControl w:val="0"/>
        <w:numPr>
          <w:ilvl w:val="0"/>
          <w:numId w:val="12"/>
        </w:numPr>
        <w:suppressAutoHyphens/>
        <w:autoSpaceDE w:val="0"/>
        <w:spacing w:before="120"/>
        <w:ind w:left="0" w:right="-20" w:firstLine="1135"/>
        <w:jc w:val="both"/>
        <w:rPr>
          <w:rFonts w:ascii="Arial" w:hAnsi="Arial" w:cs="Arial"/>
          <w:bCs/>
          <w:sz w:val="24"/>
          <w:szCs w:val="24"/>
        </w:rPr>
      </w:pPr>
      <w:r w:rsidRPr="00457D5C">
        <w:rPr>
          <w:rFonts w:ascii="Arial" w:hAnsi="Arial" w:cs="Arial"/>
          <w:bCs/>
          <w:sz w:val="24"/>
          <w:szCs w:val="24"/>
        </w:rPr>
        <w:t>m</w:t>
      </w:r>
      <w:r w:rsidR="000A4811" w:rsidRPr="00457D5C">
        <w:rPr>
          <w:rFonts w:ascii="Arial" w:hAnsi="Arial" w:cs="Arial"/>
          <w:bCs/>
          <w:sz w:val="24"/>
          <w:szCs w:val="24"/>
        </w:rPr>
        <w:t xml:space="preserve">anter o software de </w:t>
      </w:r>
      <w:r w:rsidR="00682864" w:rsidRPr="00AF78C9">
        <w:rPr>
          <w:rFonts w:ascii="Arial" w:hAnsi="Arial" w:cs="Arial"/>
          <w:bCs/>
          <w:strike/>
          <w:sz w:val="24"/>
          <w:szCs w:val="24"/>
        </w:rPr>
        <w:t>MI</w:t>
      </w:r>
      <w:r w:rsidR="00682864" w:rsidRPr="00682864">
        <w:rPr>
          <w:rFonts w:ascii="Arial" w:hAnsi="Arial" w:cs="Arial"/>
          <w:bCs/>
          <w:sz w:val="24"/>
          <w:szCs w:val="24"/>
        </w:rPr>
        <w:t xml:space="preserve"> </w:t>
      </w:r>
      <w:r w:rsidR="00682864" w:rsidRPr="00AF78C9">
        <w:rPr>
          <w:rFonts w:ascii="Arial" w:hAnsi="Arial" w:cs="Arial"/>
          <w:bCs/>
          <w:sz w:val="24"/>
          <w:szCs w:val="24"/>
        </w:rPr>
        <w:t>Comunicação Unificada</w:t>
      </w:r>
      <w:r w:rsidR="00682864">
        <w:rPr>
          <w:rFonts w:ascii="Arial" w:hAnsi="Arial" w:cs="Arial"/>
          <w:bCs/>
          <w:sz w:val="24"/>
          <w:szCs w:val="24"/>
        </w:rPr>
        <w:t xml:space="preserve"> </w:t>
      </w:r>
      <w:r w:rsidR="00682864" w:rsidRPr="00B40E4F">
        <w:rPr>
          <w:rFonts w:ascii="Arial" w:hAnsi="Arial" w:cs="Arial"/>
          <w:bCs/>
          <w:sz w:val="24"/>
          <w:szCs w:val="24"/>
        </w:rPr>
        <w:t>(</w:t>
      </w:r>
      <w:r w:rsidR="00682864" w:rsidRPr="00AF78C9">
        <w:rPr>
          <w:rFonts w:ascii="Arial" w:hAnsi="Arial" w:cs="Arial"/>
          <w:bCs/>
          <w:color w:val="0000FF"/>
          <w:sz w:val="24"/>
          <w:szCs w:val="24"/>
        </w:rPr>
        <w:t>Redação dada pela</w:t>
      </w:r>
      <w:r w:rsidR="00682864" w:rsidRPr="00B40E4F">
        <w:rPr>
          <w:rFonts w:ascii="Arial" w:hAnsi="Arial" w:cs="Arial"/>
          <w:bCs/>
          <w:sz w:val="24"/>
          <w:szCs w:val="24"/>
        </w:rPr>
        <w:t xml:space="preserve"> </w:t>
      </w:r>
      <w:hyperlink r:id="rId24" w:history="1">
        <w:r w:rsidR="00682864" w:rsidRPr="00216031">
          <w:rPr>
            <w:rStyle w:val="Hyperlink"/>
            <w:rFonts w:cs="Arial"/>
            <w:sz w:val="24"/>
            <w:szCs w:val="24"/>
          </w:rPr>
          <w:t>Instrução Normativa n. 134/2017</w:t>
        </w:r>
      </w:hyperlink>
      <w:r w:rsidR="00682864" w:rsidRPr="00B40E4F">
        <w:rPr>
          <w:rFonts w:ascii="Arial" w:hAnsi="Arial" w:cs="Arial"/>
          <w:bCs/>
          <w:sz w:val="24"/>
          <w:szCs w:val="24"/>
        </w:rPr>
        <w:t>)</w:t>
      </w:r>
      <w:r w:rsidR="000A4811" w:rsidRPr="00457D5C">
        <w:rPr>
          <w:rFonts w:ascii="Arial" w:hAnsi="Arial" w:cs="Arial"/>
          <w:bCs/>
          <w:sz w:val="24"/>
          <w:szCs w:val="24"/>
        </w:rPr>
        <w:t xml:space="preserve"> em sua versão mais atual, de forma a reduzir eventuais riscos de vulnerabilidades;</w:t>
      </w:r>
    </w:p>
    <w:p w14:paraId="3E0DEF7F" w14:textId="042572D7" w:rsidR="000A4811" w:rsidRPr="00457D5C" w:rsidRDefault="00B752EE" w:rsidP="001604CA">
      <w:pPr>
        <w:widowControl w:val="0"/>
        <w:numPr>
          <w:ilvl w:val="0"/>
          <w:numId w:val="12"/>
        </w:numPr>
        <w:suppressAutoHyphens/>
        <w:autoSpaceDE w:val="0"/>
        <w:spacing w:before="120"/>
        <w:ind w:left="0" w:right="-20" w:firstLine="1134"/>
        <w:jc w:val="both"/>
        <w:rPr>
          <w:rFonts w:ascii="Arial" w:hAnsi="Arial" w:cs="Arial"/>
          <w:bCs/>
          <w:sz w:val="24"/>
          <w:szCs w:val="24"/>
        </w:rPr>
      </w:pPr>
      <w:r w:rsidRPr="00457D5C">
        <w:rPr>
          <w:rFonts w:ascii="Arial" w:hAnsi="Arial" w:cs="Arial"/>
          <w:bCs/>
          <w:sz w:val="24"/>
          <w:szCs w:val="24"/>
        </w:rPr>
        <w:t>a</w:t>
      </w:r>
      <w:r w:rsidR="000A4811" w:rsidRPr="00457D5C">
        <w:rPr>
          <w:rFonts w:ascii="Arial" w:hAnsi="Arial" w:cs="Arial"/>
          <w:bCs/>
          <w:sz w:val="24"/>
          <w:szCs w:val="24"/>
        </w:rPr>
        <w:t xml:space="preserve">valiar o acesso a outros serviços de </w:t>
      </w:r>
      <w:r w:rsidR="00682864" w:rsidRPr="00AF78C9">
        <w:rPr>
          <w:rFonts w:ascii="Arial" w:hAnsi="Arial" w:cs="Arial"/>
          <w:bCs/>
          <w:strike/>
          <w:sz w:val="24"/>
          <w:szCs w:val="24"/>
        </w:rPr>
        <w:t>MI</w:t>
      </w:r>
      <w:r w:rsidR="00682864" w:rsidRPr="00682864">
        <w:rPr>
          <w:rFonts w:ascii="Arial" w:hAnsi="Arial" w:cs="Arial"/>
          <w:bCs/>
          <w:sz w:val="24"/>
          <w:szCs w:val="24"/>
        </w:rPr>
        <w:t xml:space="preserve"> </w:t>
      </w:r>
      <w:r w:rsidR="00682864" w:rsidRPr="00AF78C9">
        <w:rPr>
          <w:rFonts w:ascii="Arial" w:hAnsi="Arial" w:cs="Arial"/>
          <w:bCs/>
          <w:sz w:val="24"/>
          <w:szCs w:val="24"/>
        </w:rPr>
        <w:t>Comunicação Unificada</w:t>
      </w:r>
      <w:r w:rsidR="00682864">
        <w:rPr>
          <w:rFonts w:ascii="Arial" w:hAnsi="Arial" w:cs="Arial"/>
          <w:bCs/>
          <w:sz w:val="24"/>
          <w:szCs w:val="24"/>
        </w:rPr>
        <w:t xml:space="preserve"> </w:t>
      </w:r>
      <w:r w:rsidR="00682864" w:rsidRPr="00B40E4F">
        <w:rPr>
          <w:rFonts w:ascii="Arial" w:hAnsi="Arial" w:cs="Arial"/>
          <w:bCs/>
          <w:sz w:val="24"/>
          <w:szCs w:val="24"/>
        </w:rPr>
        <w:t>(</w:t>
      </w:r>
      <w:r w:rsidR="00682864" w:rsidRPr="00AF78C9">
        <w:rPr>
          <w:rFonts w:ascii="Arial" w:hAnsi="Arial" w:cs="Arial"/>
          <w:bCs/>
          <w:color w:val="0000FF"/>
          <w:sz w:val="24"/>
          <w:szCs w:val="24"/>
        </w:rPr>
        <w:t>Redação dada pela</w:t>
      </w:r>
      <w:r w:rsidR="00682864" w:rsidRPr="00B40E4F">
        <w:rPr>
          <w:rFonts w:ascii="Arial" w:hAnsi="Arial" w:cs="Arial"/>
          <w:bCs/>
          <w:sz w:val="24"/>
          <w:szCs w:val="24"/>
        </w:rPr>
        <w:t xml:space="preserve"> </w:t>
      </w:r>
      <w:hyperlink r:id="rId25" w:history="1">
        <w:r w:rsidR="00682864" w:rsidRPr="00216031">
          <w:rPr>
            <w:rStyle w:val="Hyperlink"/>
            <w:rFonts w:cs="Arial"/>
            <w:sz w:val="24"/>
            <w:szCs w:val="24"/>
          </w:rPr>
          <w:t>Instrução Normativa n. 134/2017</w:t>
        </w:r>
      </w:hyperlink>
      <w:r w:rsidR="00682864" w:rsidRPr="00B40E4F">
        <w:rPr>
          <w:rFonts w:ascii="Arial" w:hAnsi="Arial" w:cs="Arial"/>
          <w:bCs/>
          <w:sz w:val="24"/>
          <w:szCs w:val="24"/>
        </w:rPr>
        <w:t>)</w:t>
      </w:r>
      <w:r w:rsidR="000A4811" w:rsidRPr="00457D5C">
        <w:rPr>
          <w:rFonts w:ascii="Arial" w:hAnsi="Arial" w:cs="Arial"/>
          <w:bCs/>
          <w:sz w:val="24"/>
          <w:szCs w:val="24"/>
        </w:rPr>
        <w:t>;</w:t>
      </w:r>
    </w:p>
    <w:p w14:paraId="37A9A4CB" w14:textId="19C3186C" w:rsidR="000A4811" w:rsidRPr="00457D5C" w:rsidRDefault="00B752EE" w:rsidP="001604CA">
      <w:pPr>
        <w:widowControl w:val="0"/>
        <w:numPr>
          <w:ilvl w:val="0"/>
          <w:numId w:val="12"/>
        </w:numPr>
        <w:tabs>
          <w:tab w:val="left" w:pos="1276"/>
          <w:tab w:val="left" w:pos="1560"/>
        </w:tabs>
        <w:suppressAutoHyphens/>
        <w:autoSpaceDE w:val="0"/>
        <w:spacing w:before="120"/>
        <w:ind w:left="0" w:right="-20" w:firstLine="1134"/>
        <w:jc w:val="both"/>
        <w:rPr>
          <w:rFonts w:ascii="Arial" w:hAnsi="Arial" w:cs="Arial"/>
          <w:bCs/>
          <w:sz w:val="24"/>
          <w:szCs w:val="24"/>
        </w:rPr>
      </w:pPr>
      <w:r w:rsidRPr="00457D5C">
        <w:rPr>
          <w:rFonts w:ascii="Arial" w:hAnsi="Arial" w:cs="Arial"/>
          <w:bCs/>
          <w:sz w:val="24"/>
          <w:szCs w:val="24"/>
        </w:rPr>
        <w:t>s</w:t>
      </w:r>
      <w:r w:rsidR="000A4811" w:rsidRPr="00457D5C">
        <w:rPr>
          <w:rFonts w:ascii="Arial" w:hAnsi="Arial" w:cs="Arial"/>
          <w:bCs/>
          <w:sz w:val="24"/>
          <w:szCs w:val="24"/>
        </w:rPr>
        <w:t xml:space="preserve">empre que julgar necessário para a preservação da segurança da informação, a DTI poderá suspender temporária ou </w:t>
      </w:r>
      <w:r w:rsidRPr="00457D5C">
        <w:rPr>
          <w:rFonts w:ascii="Arial" w:hAnsi="Arial" w:cs="Arial"/>
          <w:bCs/>
          <w:sz w:val="24"/>
          <w:szCs w:val="24"/>
        </w:rPr>
        <w:t xml:space="preserve">definitivamente o serviço de </w:t>
      </w:r>
      <w:r w:rsidR="00682864" w:rsidRPr="00AF78C9">
        <w:rPr>
          <w:rFonts w:ascii="Arial" w:hAnsi="Arial" w:cs="Arial"/>
          <w:bCs/>
          <w:strike/>
          <w:sz w:val="24"/>
          <w:szCs w:val="24"/>
        </w:rPr>
        <w:t>MI</w:t>
      </w:r>
      <w:r w:rsidR="00682864" w:rsidRPr="00682864">
        <w:rPr>
          <w:rFonts w:ascii="Arial" w:hAnsi="Arial" w:cs="Arial"/>
          <w:bCs/>
          <w:sz w:val="24"/>
          <w:szCs w:val="24"/>
        </w:rPr>
        <w:t xml:space="preserve"> </w:t>
      </w:r>
      <w:r w:rsidR="00682864" w:rsidRPr="00AF78C9">
        <w:rPr>
          <w:rFonts w:ascii="Arial" w:hAnsi="Arial" w:cs="Arial"/>
          <w:bCs/>
          <w:sz w:val="24"/>
          <w:szCs w:val="24"/>
        </w:rPr>
        <w:t>Comunicação Unificada</w:t>
      </w:r>
      <w:r w:rsidR="00682864">
        <w:rPr>
          <w:rFonts w:ascii="Arial" w:hAnsi="Arial" w:cs="Arial"/>
          <w:bCs/>
          <w:sz w:val="24"/>
          <w:szCs w:val="24"/>
        </w:rPr>
        <w:t xml:space="preserve"> </w:t>
      </w:r>
      <w:r w:rsidR="00682864" w:rsidRPr="00B40E4F">
        <w:rPr>
          <w:rFonts w:ascii="Arial" w:hAnsi="Arial" w:cs="Arial"/>
          <w:bCs/>
          <w:sz w:val="24"/>
          <w:szCs w:val="24"/>
        </w:rPr>
        <w:t>(</w:t>
      </w:r>
      <w:r w:rsidR="00682864" w:rsidRPr="00AF78C9">
        <w:rPr>
          <w:rFonts w:ascii="Arial" w:hAnsi="Arial" w:cs="Arial"/>
          <w:bCs/>
          <w:color w:val="0000FF"/>
          <w:sz w:val="24"/>
          <w:szCs w:val="24"/>
        </w:rPr>
        <w:t>Redação dada pela</w:t>
      </w:r>
      <w:r w:rsidR="00682864" w:rsidRPr="00B40E4F">
        <w:rPr>
          <w:rFonts w:ascii="Arial" w:hAnsi="Arial" w:cs="Arial"/>
          <w:bCs/>
          <w:sz w:val="24"/>
          <w:szCs w:val="24"/>
        </w:rPr>
        <w:t xml:space="preserve"> </w:t>
      </w:r>
      <w:hyperlink r:id="rId26" w:history="1">
        <w:r w:rsidR="00682864" w:rsidRPr="00216031">
          <w:rPr>
            <w:rStyle w:val="Hyperlink"/>
            <w:rFonts w:cs="Arial"/>
            <w:sz w:val="24"/>
            <w:szCs w:val="24"/>
          </w:rPr>
          <w:t>Instrução Normativa n. 134/2017</w:t>
        </w:r>
      </w:hyperlink>
      <w:r w:rsidR="00682864" w:rsidRPr="00B40E4F">
        <w:rPr>
          <w:rFonts w:ascii="Arial" w:hAnsi="Arial" w:cs="Arial"/>
          <w:bCs/>
          <w:sz w:val="24"/>
          <w:szCs w:val="24"/>
        </w:rPr>
        <w:t>)</w:t>
      </w:r>
      <w:r w:rsidRPr="00457D5C">
        <w:rPr>
          <w:rFonts w:ascii="Arial" w:hAnsi="Arial" w:cs="Arial"/>
          <w:bCs/>
          <w:sz w:val="24"/>
          <w:szCs w:val="24"/>
        </w:rPr>
        <w:t>.</w:t>
      </w:r>
    </w:p>
    <w:p w14:paraId="75317970" w14:textId="77777777" w:rsidR="004A1C71" w:rsidRPr="00457D5C" w:rsidRDefault="000A4811" w:rsidP="001604CA">
      <w:pPr>
        <w:widowControl w:val="0"/>
        <w:suppressAutoHyphens/>
        <w:autoSpaceDE w:val="0"/>
        <w:spacing w:before="120"/>
        <w:ind w:right="-20" w:firstLine="1134"/>
        <w:jc w:val="both"/>
        <w:rPr>
          <w:rFonts w:ascii="Arial" w:hAnsi="Arial" w:cs="Arial"/>
          <w:bCs/>
          <w:sz w:val="24"/>
          <w:szCs w:val="24"/>
        </w:rPr>
      </w:pPr>
      <w:r w:rsidRPr="004A1C71">
        <w:rPr>
          <w:rFonts w:ascii="Arial" w:hAnsi="Arial" w:cs="Arial"/>
          <w:b/>
          <w:bCs/>
          <w:strike/>
          <w:sz w:val="24"/>
          <w:szCs w:val="24"/>
        </w:rPr>
        <w:t>Art. 8º</w:t>
      </w:r>
      <w:r w:rsidRPr="004A1C71">
        <w:rPr>
          <w:rFonts w:ascii="Arial" w:hAnsi="Arial" w:cs="Arial"/>
          <w:bCs/>
          <w:strike/>
          <w:sz w:val="24"/>
          <w:szCs w:val="24"/>
        </w:rPr>
        <w:t xml:space="preserve"> É responsabilidade do gestor da unidade administrativa solicitar à DTI, a inclusão ou exclusão dos usuários de sua área ao serviço de </w:t>
      </w:r>
      <w:r w:rsidR="00682864" w:rsidRPr="004A1C71">
        <w:rPr>
          <w:rFonts w:ascii="Arial" w:hAnsi="Arial" w:cs="Arial"/>
          <w:bCs/>
          <w:strike/>
          <w:sz w:val="24"/>
          <w:szCs w:val="24"/>
        </w:rPr>
        <w:t xml:space="preserve">MI </w:t>
      </w:r>
      <w:r w:rsidRPr="004A1C71">
        <w:rPr>
          <w:rFonts w:ascii="Arial" w:hAnsi="Arial" w:cs="Arial"/>
          <w:bCs/>
          <w:strike/>
          <w:sz w:val="24"/>
          <w:szCs w:val="24"/>
        </w:rPr>
        <w:t>homologado pela DTI</w:t>
      </w:r>
      <w:r w:rsidRPr="00457D5C">
        <w:rPr>
          <w:rFonts w:ascii="Arial" w:hAnsi="Arial" w:cs="Arial"/>
          <w:bCs/>
          <w:sz w:val="24"/>
          <w:szCs w:val="24"/>
        </w:rPr>
        <w:t>.</w:t>
      </w:r>
      <w:r w:rsidR="004A1C71">
        <w:rPr>
          <w:rFonts w:ascii="Arial" w:hAnsi="Arial" w:cs="Arial"/>
          <w:bCs/>
          <w:sz w:val="24"/>
          <w:szCs w:val="24"/>
        </w:rPr>
        <w:t xml:space="preserve"> </w:t>
      </w:r>
      <w:r w:rsidR="004A1C71" w:rsidRPr="00216031">
        <w:rPr>
          <w:rFonts w:ascii="Arial" w:hAnsi="Arial" w:cs="Arial"/>
          <w:sz w:val="24"/>
          <w:szCs w:val="24"/>
        </w:rPr>
        <w:t>(</w:t>
      </w:r>
      <w:r w:rsidR="004A1C71" w:rsidRPr="00216031">
        <w:rPr>
          <w:rFonts w:ascii="Arial" w:hAnsi="Arial" w:cs="Arial"/>
          <w:color w:val="0000FF"/>
          <w:sz w:val="24"/>
          <w:szCs w:val="24"/>
        </w:rPr>
        <w:t>Re</w:t>
      </w:r>
      <w:r w:rsidR="004A1C71">
        <w:rPr>
          <w:rFonts w:ascii="Arial" w:hAnsi="Arial" w:cs="Arial"/>
          <w:color w:val="0000FF"/>
          <w:sz w:val="24"/>
          <w:szCs w:val="24"/>
        </w:rPr>
        <w:t>vogado</w:t>
      </w:r>
      <w:r w:rsidR="004A1C71" w:rsidRPr="00216031">
        <w:rPr>
          <w:rFonts w:ascii="Arial" w:hAnsi="Arial" w:cs="Arial"/>
          <w:color w:val="0000FF"/>
          <w:sz w:val="24"/>
          <w:szCs w:val="24"/>
        </w:rPr>
        <w:t xml:space="preserve"> pela </w:t>
      </w:r>
      <w:hyperlink r:id="rId27" w:history="1">
        <w:r w:rsidR="004A1C71" w:rsidRPr="00216031">
          <w:rPr>
            <w:rStyle w:val="Hyperlink"/>
            <w:rFonts w:cs="Arial"/>
            <w:sz w:val="24"/>
            <w:szCs w:val="24"/>
          </w:rPr>
          <w:t>Instrução Normativa n. 134/2017</w:t>
        </w:r>
      </w:hyperlink>
      <w:r w:rsidR="004A1C71" w:rsidRPr="00216031">
        <w:rPr>
          <w:rFonts w:ascii="Arial" w:hAnsi="Arial" w:cs="Arial"/>
          <w:sz w:val="24"/>
          <w:szCs w:val="24"/>
        </w:rPr>
        <w:t>)</w:t>
      </w:r>
    </w:p>
    <w:p w14:paraId="6E54A759" w14:textId="77777777" w:rsidR="00382D70" w:rsidRDefault="00382D70" w:rsidP="001604CA">
      <w:pPr>
        <w:autoSpaceDE w:val="0"/>
        <w:spacing w:before="120"/>
        <w:ind w:right="-20" w:firstLine="1134"/>
        <w:jc w:val="center"/>
        <w:rPr>
          <w:rFonts w:ascii="Arial" w:hAnsi="Arial" w:cs="Arial"/>
          <w:b/>
          <w:bCs/>
          <w:sz w:val="24"/>
          <w:szCs w:val="24"/>
        </w:rPr>
      </w:pPr>
    </w:p>
    <w:p w14:paraId="4E3C0419" w14:textId="2A71E46B" w:rsidR="000A4811" w:rsidRPr="00457D5C" w:rsidRDefault="00457D5C" w:rsidP="00F775E9">
      <w:pPr>
        <w:autoSpaceDE w:val="0"/>
        <w:spacing w:before="120"/>
        <w:ind w:right="-20"/>
        <w:jc w:val="center"/>
        <w:rPr>
          <w:rFonts w:ascii="Arial" w:hAnsi="Arial" w:cs="Arial"/>
          <w:b/>
          <w:bCs/>
          <w:sz w:val="24"/>
          <w:szCs w:val="24"/>
        </w:rPr>
      </w:pPr>
      <w:r w:rsidRPr="00457D5C">
        <w:rPr>
          <w:rFonts w:ascii="Arial" w:hAnsi="Arial" w:cs="Arial"/>
          <w:b/>
          <w:bCs/>
          <w:sz w:val="24"/>
          <w:szCs w:val="24"/>
        </w:rPr>
        <w:t>DISPOSIÇÕES FINAIS</w:t>
      </w:r>
    </w:p>
    <w:p w14:paraId="2141AFBC" w14:textId="7C84C78C" w:rsidR="000A4811" w:rsidRPr="00457D5C" w:rsidRDefault="000A4811" w:rsidP="001604CA">
      <w:pPr>
        <w:autoSpaceDE w:val="0"/>
        <w:spacing w:before="120"/>
        <w:ind w:right="-20" w:firstLine="1134"/>
        <w:jc w:val="both"/>
        <w:rPr>
          <w:rFonts w:ascii="Arial" w:hAnsi="Arial" w:cs="Arial"/>
          <w:bCs/>
          <w:sz w:val="24"/>
          <w:szCs w:val="24"/>
        </w:rPr>
      </w:pPr>
      <w:r w:rsidRPr="00457D5C">
        <w:rPr>
          <w:rFonts w:ascii="Arial" w:hAnsi="Arial" w:cs="Arial"/>
          <w:b/>
          <w:bCs/>
          <w:sz w:val="24"/>
          <w:szCs w:val="24"/>
        </w:rPr>
        <w:t>Art. 9º</w:t>
      </w:r>
      <w:r w:rsidRPr="00457D5C">
        <w:rPr>
          <w:rFonts w:ascii="Arial" w:hAnsi="Arial" w:cs="Arial"/>
          <w:bCs/>
          <w:sz w:val="24"/>
          <w:szCs w:val="24"/>
        </w:rPr>
        <w:t xml:space="preserve"> Os usuários do serviço de </w:t>
      </w:r>
      <w:r w:rsidR="00682864" w:rsidRPr="00AF78C9">
        <w:rPr>
          <w:rFonts w:ascii="Arial" w:hAnsi="Arial" w:cs="Arial"/>
          <w:bCs/>
          <w:strike/>
          <w:sz w:val="24"/>
          <w:szCs w:val="24"/>
        </w:rPr>
        <w:t>MI</w:t>
      </w:r>
      <w:r w:rsidR="00682864" w:rsidRPr="00682864">
        <w:rPr>
          <w:rFonts w:ascii="Arial" w:hAnsi="Arial" w:cs="Arial"/>
          <w:bCs/>
          <w:sz w:val="24"/>
          <w:szCs w:val="24"/>
        </w:rPr>
        <w:t xml:space="preserve"> </w:t>
      </w:r>
      <w:r w:rsidR="00682864" w:rsidRPr="00AF78C9">
        <w:rPr>
          <w:rFonts w:ascii="Arial" w:hAnsi="Arial" w:cs="Arial"/>
          <w:bCs/>
          <w:sz w:val="24"/>
          <w:szCs w:val="24"/>
        </w:rPr>
        <w:t>Comunicação Unificada</w:t>
      </w:r>
      <w:r w:rsidR="00682864">
        <w:rPr>
          <w:rFonts w:ascii="Arial" w:hAnsi="Arial" w:cs="Arial"/>
          <w:bCs/>
          <w:sz w:val="24"/>
          <w:szCs w:val="24"/>
        </w:rPr>
        <w:t xml:space="preserve"> </w:t>
      </w:r>
      <w:r w:rsidR="00682864" w:rsidRPr="00B40E4F">
        <w:rPr>
          <w:rFonts w:ascii="Arial" w:hAnsi="Arial" w:cs="Arial"/>
          <w:bCs/>
          <w:sz w:val="24"/>
          <w:szCs w:val="24"/>
        </w:rPr>
        <w:t>(</w:t>
      </w:r>
      <w:r w:rsidR="00682864" w:rsidRPr="00AF78C9">
        <w:rPr>
          <w:rFonts w:ascii="Arial" w:hAnsi="Arial" w:cs="Arial"/>
          <w:bCs/>
          <w:color w:val="0000FF"/>
          <w:sz w:val="24"/>
          <w:szCs w:val="24"/>
        </w:rPr>
        <w:t>Redação dada pela</w:t>
      </w:r>
      <w:r w:rsidR="00682864" w:rsidRPr="00B40E4F">
        <w:rPr>
          <w:rFonts w:ascii="Arial" w:hAnsi="Arial" w:cs="Arial"/>
          <w:bCs/>
          <w:sz w:val="24"/>
          <w:szCs w:val="24"/>
        </w:rPr>
        <w:t xml:space="preserve"> </w:t>
      </w:r>
      <w:hyperlink r:id="rId28" w:history="1">
        <w:r w:rsidR="00682864" w:rsidRPr="00216031">
          <w:rPr>
            <w:rStyle w:val="Hyperlink"/>
            <w:rFonts w:cs="Arial"/>
            <w:sz w:val="24"/>
            <w:szCs w:val="24"/>
          </w:rPr>
          <w:t>Instrução Normativa n. 134/2017</w:t>
        </w:r>
      </w:hyperlink>
      <w:r w:rsidR="00682864" w:rsidRPr="00B40E4F">
        <w:rPr>
          <w:rFonts w:ascii="Arial" w:hAnsi="Arial" w:cs="Arial"/>
          <w:bCs/>
          <w:sz w:val="24"/>
          <w:szCs w:val="24"/>
        </w:rPr>
        <w:t>)</w:t>
      </w:r>
      <w:r w:rsidRPr="00457D5C">
        <w:rPr>
          <w:rFonts w:ascii="Arial" w:hAnsi="Arial" w:cs="Arial"/>
          <w:bCs/>
          <w:sz w:val="24"/>
          <w:szCs w:val="24"/>
        </w:rPr>
        <w:t>, devem estar cientes dos seguintes pontos:</w:t>
      </w:r>
    </w:p>
    <w:p w14:paraId="35E2E79A" w14:textId="5EF205B5" w:rsidR="000A4811" w:rsidRPr="00457D5C" w:rsidRDefault="000A4811" w:rsidP="001604CA">
      <w:pPr>
        <w:widowControl w:val="0"/>
        <w:numPr>
          <w:ilvl w:val="0"/>
          <w:numId w:val="9"/>
        </w:numPr>
        <w:suppressAutoHyphens/>
        <w:autoSpaceDE w:val="0"/>
        <w:spacing w:before="120"/>
        <w:ind w:left="0" w:right="-20" w:firstLine="1134"/>
        <w:jc w:val="both"/>
        <w:rPr>
          <w:rFonts w:ascii="Arial" w:hAnsi="Arial" w:cs="Arial"/>
          <w:bCs/>
          <w:sz w:val="24"/>
          <w:szCs w:val="24"/>
        </w:rPr>
      </w:pPr>
      <w:r w:rsidRPr="0016250C">
        <w:rPr>
          <w:rFonts w:ascii="Arial" w:hAnsi="Arial" w:cs="Arial"/>
          <w:bCs/>
          <w:strike/>
          <w:sz w:val="24"/>
          <w:szCs w:val="24"/>
        </w:rPr>
        <w:t>o Windows Live Messenger não possui recurso de criptografia, isto é, as mensagens são transmitidas em texto simples, sendo visíveis e suscetíveis à escutas clandestinas;</w:t>
      </w:r>
      <w:r w:rsidR="001538C2">
        <w:rPr>
          <w:rFonts w:ascii="Arial" w:hAnsi="Arial" w:cs="Arial"/>
          <w:bCs/>
          <w:sz w:val="24"/>
          <w:szCs w:val="24"/>
        </w:rPr>
        <w:t xml:space="preserve"> </w:t>
      </w:r>
      <w:r w:rsidR="001538C2" w:rsidRPr="00216031">
        <w:rPr>
          <w:rFonts w:ascii="Arial" w:hAnsi="Arial" w:cs="Arial"/>
          <w:sz w:val="24"/>
          <w:szCs w:val="24"/>
        </w:rPr>
        <w:t>(</w:t>
      </w:r>
      <w:r w:rsidR="001538C2" w:rsidRPr="00216031">
        <w:rPr>
          <w:rFonts w:ascii="Arial" w:hAnsi="Arial" w:cs="Arial"/>
          <w:color w:val="0000FF"/>
          <w:sz w:val="24"/>
          <w:szCs w:val="24"/>
        </w:rPr>
        <w:t>Re</w:t>
      </w:r>
      <w:r w:rsidR="001538C2">
        <w:rPr>
          <w:rFonts w:ascii="Arial" w:hAnsi="Arial" w:cs="Arial"/>
          <w:color w:val="0000FF"/>
          <w:sz w:val="24"/>
          <w:szCs w:val="24"/>
        </w:rPr>
        <w:t>vogado</w:t>
      </w:r>
      <w:r w:rsidR="001538C2" w:rsidRPr="00216031">
        <w:rPr>
          <w:rFonts w:ascii="Arial" w:hAnsi="Arial" w:cs="Arial"/>
          <w:color w:val="0000FF"/>
          <w:sz w:val="24"/>
          <w:szCs w:val="24"/>
        </w:rPr>
        <w:t xml:space="preserve"> pela </w:t>
      </w:r>
      <w:hyperlink r:id="rId29" w:history="1">
        <w:r w:rsidR="001538C2" w:rsidRPr="00216031">
          <w:rPr>
            <w:rStyle w:val="Hyperlink"/>
            <w:rFonts w:cs="Arial"/>
            <w:sz w:val="24"/>
            <w:szCs w:val="24"/>
          </w:rPr>
          <w:t>Instrução Normativa n. 134/2017</w:t>
        </w:r>
      </w:hyperlink>
      <w:r w:rsidR="001538C2" w:rsidRPr="00216031">
        <w:rPr>
          <w:rFonts w:ascii="Arial" w:hAnsi="Arial" w:cs="Arial"/>
          <w:sz w:val="24"/>
          <w:szCs w:val="24"/>
        </w:rPr>
        <w:t>)</w:t>
      </w:r>
    </w:p>
    <w:p w14:paraId="5CDBD87C" w14:textId="13A3D06F" w:rsidR="000A4811" w:rsidRPr="00457D5C" w:rsidRDefault="007E44EA" w:rsidP="001604CA">
      <w:pPr>
        <w:widowControl w:val="0"/>
        <w:numPr>
          <w:ilvl w:val="0"/>
          <w:numId w:val="9"/>
        </w:numPr>
        <w:suppressAutoHyphens/>
        <w:autoSpaceDE w:val="0"/>
        <w:spacing w:before="120"/>
        <w:ind w:left="0" w:right="-20" w:firstLine="1134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</w:t>
      </w:r>
      <w:r w:rsidR="000A4811" w:rsidRPr="00457D5C">
        <w:rPr>
          <w:rFonts w:ascii="Arial" w:hAnsi="Arial" w:cs="Arial"/>
          <w:bCs/>
          <w:sz w:val="24"/>
          <w:szCs w:val="24"/>
        </w:rPr>
        <w:t xml:space="preserve">divulgar informações pessoais ou outros dados confidenciais através do serviço de </w:t>
      </w:r>
      <w:r w:rsidR="0016250C" w:rsidRPr="00AF78C9">
        <w:rPr>
          <w:rFonts w:ascii="Arial" w:hAnsi="Arial" w:cs="Arial"/>
          <w:bCs/>
          <w:strike/>
          <w:sz w:val="24"/>
          <w:szCs w:val="24"/>
        </w:rPr>
        <w:t>MI</w:t>
      </w:r>
      <w:r w:rsidR="0016250C" w:rsidRPr="00682864">
        <w:rPr>
          <w:rFonts w:ascii="Arial" w:hAnsi="Arial" w:cs="Arial"/>
          <w:bCs/>
          <w:sz w:val="24"/>
          <w:szCs w:val="24"/>
        </w:rPr>
        <w:t xml:space="preserve"> </w:t>
      </w:r>
      <w:r w:rsidR="0016250C" w:rsidRPr="00AF78C9">
        <w:rPr>
          <w:rFonts w:ascii="Arial" w:hAnsi="Arial" w:cs="Arial"/>
          <w:bCs/>
          <w:sz w:val="24"/>
          <w:szCs w:val="24"/>
        </w:rPr>
        <w:t>Comunicação Unificada</w:t>
      </w:r>
      <w:r w:rsidR="0016250C">
        <w:rPr>
          <w:rFonts w:ascii="Arial" w:hAnsi="Arial" w:cs="Arial"/>
          <w:bCs/>
          <w:sz w:val="24"/>
          <w:szCs w:val="24"/>
        </w:rPr>
        <w:t xml:space="preserve"> </w:t>
      </w:r>
      <w:r w:rsidR="0016250C" w:rsidRPr="00B40E4F">
        <w:rPr>
          <w:rFonts w:ascii="Arial" w:hAnsi="Arial" w:cs="Arial"/>
          <w:bCs/>
          <w:sz w:val="24"/>
          <w:szCs w:val="24"/>
        </w:rPr>
        <w:t>(</w:t>
      </w:r>
      <w:r w:rsidR="0016250C" w:rsidRPr="00AF78C9">
        <w:rPr>
          <w:rFonts w:ascii="Arial" w:hAnsi="Arial" w:cs="Arial"/>
          <w:bCs/>
          <w:color w:val="0000FF"/>
          <w:sz w:val="24"/>
          <w:szCs w:val="24"/>
        </w:rPr>
        <w:t>Redação dada pela</w:t>
      </w:r>
      <w:r w:rsidR="0016250C" w:rsidRPr="00B40E4F">
        <w:rPr>
          <w:rFonts w:ascii="Arial" w:hAnsi="Arial" w:cs="Arial"/>
          <w:bCs/>
          <w:sz w:val="24"/>
          <w:szCs w:val="24"/>
        </w:rPr>
        <w:t xml:space="preserve"> </w:t>
      </w:r>
      <w:hyperlink r:id="rId30" w:history="1">
        <w:r w:rsidR="0016250C" w:rsidRPr="00216031">
          <w:rPr>
            <w:rStyle w:val="Hyperlink"/>
            <w:rFonts w:cs="Arial"/>
            <w:sz w:val="24"/>
            <w:szCs w:val="24"/>
          </w:rPr>
          <w:t>Instrução Normativa n. 134/2017</w:t>
        </w:r>
      </w:hyperlink>
      <w:r w:rsidR="0016250C" w:rsidRPr="00B40E4F">
        <w:rPr>
          <w:rFonts w:ascii="Arial" w:hAnsi="Arial" w:cs="Arial"/>
          <w:bCs/>
          <w:sz w:val="24"/>
          <w:szCs w:val="24"/>
        </w:rPr>
        <w:t>)</w:t>
      </w:r>
      <w:r w:rsidR="0016250C" w:rsidRPr="00457D5C">
        <w:rPr>
          <w:rFonts w:ascii="Arial" w:hAnsi="Arial" w:cs="Arial"/>
          <w:bCs/>
          <w:sz w:val="24"/>
          <w:szCs w:val="24"/>
        </w:rPr>
        <w:t xml:space="preserve"> </w:t>
      </w:r>
      <w:r w:rsidR="000A4811" w:rsidRPr="00457D5C">
        <w:rPr>
          <w:rFonts w:ascii="Arial" w:hAnsi="Arial" w:cs="Arial"/>
          <w:bCs/>
          <w:sz w:val="24"/>
          <w:szCs w:val="24"/>
        </w:rPr>
        <w:t>pode ser muito perigoso;</w:t>
      </w:r>
    </w:p>
    <w:p w14:paraId="790CE935" w14:textId="62C07E69" w:rsidR="000A4811" w:rsidRPr="00457D5C" w:rsidRDefault="000A4811" w:rsidP="001604CA">
      <w:pPr>
        <w:widowControl w:val="0"/>
        <w:numPr>
          <w:ilvl w:val="0"/>
          <w:numId w:val="9"/>
        </w:numPr>
        <w:suppressAutoHyphens/>
        <w:autoSpaceDE w:val="0"/>
        <w:spacing w:before="120"/>
        <w:ind w:left="0" w:right="-20" w:firstLine="1134"/>
        <w:jc w:val="both"/>
        <w:rPr>
          <w:rFonts w:ascii="Arial" w:hAnsi="Arial" w:cs="Arial"/>
          <w:bCs/>
          <w:sz w:val="24"/>
          <w:szCs w:val="24"/>
        </w:rPr>
      </w:pPr>
      <w:r w:rsidRPr="0016250C">
        <w:rPr>
          <w:rFonts w:ascii="Arial" w:hAnsi="Arial" w:cs="Arial"/>
          <w:bCs/>
          <w:strike/>
          <w:sz w:val="24"/>
          <w:szCs w:val="24"/>
        </w:rPr>
        <w:t>mesmo que não solicitados, os usuários devem procurar utilizar senhas fortes (consulte a Instrução Normativa de acesso lógico);</w:t>
      </w:r>
      <w:r w:rsidR="001538C2" w:rsidRPr="0016250C">
        <w:rPr>
          <w:rFonts w:ascii="Arial" w:hAnsi="Arial" w:cs="Arial"/>
          <w:strike/>
          <w:sz w:val="24"/>
          <w:szCs w:val="24"/>
        </w:rPr>
        <w:t xml:space="preserve"> </w:t>
      </w:r>
      <w:r w:rsidR="001538C2" w:rsidRPr="00216031">
        <w:rPr>
          <w:rFonts w:ascii="Arial" w:hAnsi="Arial" w:cs="Arial"/>
          <w:sz w:val="24"/>
          <w:szCs w:val="24"/>
        </w:rPr>
        <w:t>(</w:t>
      </w:r>
      <w:r w:rsidR="001538C2" w:rsidRPr="00216031">
        <w:rPr>
          <w:rFonts w:ascii="Arial" w:hAnsi="Arial" w:cs="Arial"/>
          <w:color w:val="0000FF"/>
          <w:sz w:val="24"/>
          <w:szCs w:val="24"/>
        </w:rPr>
        <w:t>Re</w:t>
      </w:r>
      <w:r w:rsidR="001538C2">
        <w:rPr>
          <w:rFonts w:ascii="Arial" w:hAnsi="Arial" w:cs="Arial"/>
          <w:color w:val="0000FF"/>
          <w:sz w:val="24"/>
          <w:szCs w:val="24"/>
        </w:rPr>
        <w:t>vogado</w:t>
      </w:r>
      <w:r w:rsidR="001538C2" w:rsidRPr="00216031">
        <w:rPr>
          <w:rFonts w:ascii="Arial" w:hAnsi="Arial" w:cs="Arial"/>
          <w:color w:val="0000FF"/>
          <w:sz w:val="24"/>
          <w:szCs w:val="24"/>
        </w:rPr>
        <w:t xml:space="preserve"> pela </w:t>
      </w:r>
      <w:hyperlink r:id="rId31" w:history="1">
        <w:r w:rsidR="001538C2" w:rsidRPr="00216031">
          <w:rPr>
            <w:rStyle w:val="Hyperlink"/>
            <w:rFonts w:cs="Arial"/>
            <w:sz w:val="24"/>
            <w:szCs w:val="24"/>
          </w:rPr>
          <w:t>Instrução Normativa n. 134/2017</w:t>
        </w:r>
      </w:hyperlink>
      <w:r w:rsidR="001538C2" w:rsidRPr="00216031">
        <w:rPr>
          <w:rFonts w:ascii="Arial" w:hAnsi="Arial" w:cs="Arial"/>
          <w:sz w:val="24"/>
          <w:szCs w:val="24"/>
        </w:rPr>
        <w:t>)</w:t>
      </w:r>
    </w:p>
    <w:p w14:paraId="7F5B8020" w14:textId="77777777" w:rsidR="000A4811" w:rsidRPr="001538C2" w:rsidRDefault="000A4811" w:rsidP="001604CA">
      <w:pPr>
        <w:widowControl w:val="0"/>
        <w:numPr>
          <w:ilvl w:val="0"/>
          <w:numId w:val="9"/>
        </w:numPr>
        <w:tabs>
          <w:tab w:val="left" w:pos="1560"/>
        </w:tabs>
        <w:suppressAutoHyphens/>
        <w:autoSpaceDE w:val="0"/>
        <w:spacing w:before="120"/>
        <w:ind w:left="0" w:right="-20" w:firstLine="1134"/>
        <w:jc w:val="both"/>
        <w:rPr>
          <w:rFonts w:ascii="Arial" w:hAnsi="Arial" w:cs="Arial"/>
          <w:bCs/>
          <w:strike/>
          <w:sz w:val="24"/>
          <w:szCs w:val="24"/>
        </w:rPr>
      </w:pPr>
      <w:r w:rsidRPr="001538C2">
        <w:rPr>
          <w:rFonts w:ascii="Arial" w:hAnsi="Arial" w:cs="Arial"/>
          <w:bCs/>
          <w:strike/>
          <w:sz w:val="24"/>
          <w:szCs w:val="24"/>
        </w:rPr>
        <w:t>ler com atenção as declarações de privacidade do serviço de MI para entender como coletam, usam e compartilham as informações.</w:t>
      </w:r>
    </w:p>
    <w:p w14:paraId="75BDDA76" w14:textId="4D1AEC6A" w:rsidR="006A2B85" w:rsidRDefault="006A2B85" w:rsidP="001604CA">
      <w:pPr>
        <w:pStyle w:val="ArtigosOrdinais"/>
        <w:ind w:firstLine="1134"/>
        <w:rPr>
          <w:rFonts w:cs="Arial"/>
          <w:sz w:val="24"/>
        </w:rPr>
      </w:pPr>
      <w:r>
        <w:rPr>
          <w:rFonts w:cs="Arial"/>
          <w:sz w:val="24"/>
        </w:rPr>
        <w:t xml:space="preserve">IV – É de inteira responsabilidade do servidor a instalação, configuração e segurança do aplicativo de Comunicação Unificada instalado em seu aparelho móvel particular, bem como comunicar a DTI, o mais breve possível, em caso de qualquer evento de comprometimento da segurança do aparelho pessoal. </w:t>
      </w:r>
      <w:r w:rsidRPr="00216031">
        <w:rPr>
          <w:rFonts w:cs="Arial"/>
          <w:sz w:val="24"/>
        </w:rPr>
        <w:t>(</w:t>
      </w:r>
      <w:r w:rsidRPr="00216031">
        <w:rPr>
          <w:rFonts w:cs="Arial"/>
          <w:color w:val="0000FF"/>
          <w:sz w:val="24"/>
        </w:rPr>
        <w:t xml:space="preserve">Redação dada pela </w:t>
      </w:r>
      <w:hyperlink r:id="rId32" w:history="1">
        <w:r w:rsidRPr="00216031">
          <w:rPr>
            <w:rStyle w:val="Hyperlink"/>
            <w:rFonts w:cs="Arial"/>
            <w:sz w:val="24"/>
          </w:rPr>
          <w:t>Instrução Normativa n. 134/2017</w:t>
        </w:r>
      </w:hyperlink>
      <w:r w:rsidRPr="00216031">
        <w:rPr>
          <w:rFonts w:cs="Arial"/>
          <w:sz w:val="24"/>
        </w:rPr>
        <w:t>)</w:t>
      </w:r>
    </w:p>
    <w:p w14:paraId="174DB96F" w14:textId="779CBED8" w:rsidR="00B822B9" w:rsidRDefault="00EE40BF" w:rsidP="001604CA">
      <w:pPr>
        <w:pStyle w:val="ArtigosOrdinais"/>
        <w:ind w:firstLine="1134"/>
        <w:rPr>
          <w:rFonts w:cs="Arial"/>
          <w:sz w:val="24"/>
        </w:rPr>
      </w:pPr>
      <w:r w:rsidRPr="00457D5C">
        <w:rPr>
          <w:rFonts w:cs="Arial"/>
          <w:b/>
          <w:bCs w:val="0"/>
          <w:sz w:val="24"/>
        </w:rPr>
        <w:lastRenderedPageBreak/>
        <w:t>Art. 9</w:t>
      </w:r>
      <w:r>
        <w:rPr>
          <w:rFonts w:cs="Arial"/>
          <w:b/>
          <w:bCs w:val="0"/>
          <w:sz w:val="24"/>
        </w:rPr>
        <w:t xml:space="preserve">-A. </w:t>
      </w:r>
      <w:r w:rsidR="00B822B9">
        <w:rPr>
          <w:rFonts w:cs="Arial"/>
          <w:sz w:val="24"/>
        </w:rPr>
        <w:t xml:space="preserve">A não observância desta Instrução implicará na adoção de medidas para responsabilização do servidor em todas as esferas legais. </w:t>
      </w:r>
      <w:r w:rsidR="00B822B9" w:rsidRPr="00216031">
        <w:rPr>
          <w:rFonts w:cs="Arial"/>
          <w:sz w:val="24"/>
        </w:rPr>
        <w:t>(</w:t>
      </w:r>
      <w:r w:rsidR="00B822B9">
        <w:rPr>
          <w:rFonts w:cs="Arial"/>
          <w:color w:val="0000FF"/>
          <w:sz w:val="24"/>
        </w:rPr>
        <w:t xml:space="preserve">Incluído </w:t>
      </w:r>
      <w:r w:rsidR="00B822B9" w:rsidRPr="00216031">
        <w:rPr>
          <w:rFonts w:cs="Arial"/>
          <w:color w:val="0000FF"/>
          <w:sz w:val="24"/>
        </w:rPr>
        <w:t xml:space="preserve">pela </w:t>
      </w:r>
      <w:hyperlink r:id="rId33" w:history="1">
        <w:r w:rsidR="00B822B9" w:rsidRPr="00216031">
          <w:rPr>
            <w:rStyle w:val="Hyperlink"/>
            <w:rFonts w:cs="Arial"/>
            <w:sz w:val="24"/>
          </w:rPr>
          <w:t>Instrução Normativa n. 134/2017</w:t>
        </w:r>
      </w:hyperlink>
      <w:r w:rsidR="00B822B9" w:rsidRPr="00216031">
        <w:rPr>
          <w:rFonts w:cs="Arial"/>
          <w:sz w:val="24"/>
        </w:rPr>
        <w:t>)</w:t>
      </w:r>
    </w:p>
    <w:p w14:paraId="1F28AC44" w14:textId="350014F5" w:rsidR="000A4811" w:rsidRPr="00457D5C" w:rsidRDefault="000A4811" w:rsidP="001604CA">
      <w:pPr>
        <w:autoSpaceDE w:val="0"/>
        <w:spacing w:before="120"/>
        <w:ind w:left="137" w:right="-20" w:firstLine="997"/>
        <w:rPr>
          <w:rFonts w:ascii="Arial" w:hAnsi="Arial" w:cs="Arial"/>
          <w:bCs/>
          <w:sz w:val="24"/>
          <w:szCs w:val="24"/>
        </w:rPr>
      </w:pPr>
      <w:r w:rsidRPr="00457D5C">
        <w:rPr>
          <w:rFonts w:ascii="Arial" w:hAnsi="Arial" w:cs="Arial"/>
          <w:b/>
          <w:spacing w:val="2"/>
          <w:w w:val="89"/>
          <w:sz w:val="24"/>
          <w:szCs w:val="24"/>
        </w:rPr>
        <w:t>Art. 10.</w:t>
      </w:r>
      <w:r w:rsidRPr="00457D5C">
        <w:rPr>
          <w:rFonts w:ascii="Arial" w:hAnsi="Arial" w:cs="Arial"/>
          <w:spacing w:val="2"/>
          <w:w w:val="89"/>
          <w:sz w:val="24"/>
          <w:szCs w:val="24"/>
        </w:rPr>
        <w:t xml:space="preserve">  </w:t>
      </w:r>
      <w:r w:rsidRPr="00457D5C">
        <w:rPr>
          <w:rFonts w:ascii="Arial" w:hAnsi="Arial" w:cs="Arial"/>
          <w:bCs/>
          <w:sz w:val="24"/>
          <w:szCs w:val="24"/>
        </w:rPr>
        <w:t>Esta Instrução entrará em vigência na data da sua</w:t>
      </w:r>
      <w:r w:rsidR="006A2B85">
        <w:rPr>
          <w:rFonts w:ascii="Arial" w:hAnsi="Arial" w:cs="Arial"/>
          <w:bCs/>
          <w:sz w:val="24"/>
          <w:szCs w:val="24"/>
        </w:rPr>
        <w:t xml:space="preserve"> </w:t>
      </w:r>
      <w:r w:rsidRPr="00457D5C">
        <w:rPr>
          <w:rFonts w:ascii="Arial" w:hAnsi="Arial" w:cs="Arial"/>
          <w:bCs/>
          <w:sz w:val="24"/>
          <w:szCs w:val="24"/>
        </w:rPr>
        <w:t>publicação.</w:t>
      </w:r>
    </w:p>
    <w:p w14:paraId="7665814B" w14:textId="77777777" w:rsidR="000A4811" w:rsidRPr="006176CA" w:rsidRDefault="000A4811" w:rsidP="00496059">
      <w:pPr>
        <w:spacing w:line="360" w:lineRule="auto"/>
        <w:rPr>
          <w:rFonts w:ascii="Arial" w:hAnsi="Arial" w:cs="Arial"/>
          <w:sz w:val="24"/>
          <w:szCs w:val="24"/>
        </w:rPr>
      </w:pPr>
    </w:p>
    <w:p w14:paraId="3153DAAA" w14:textId="77777777" w:rsidR="00A21C64" w:rsidRPr="006176CA" w:rsidRDefault="00A21C64" w:rsidP="00457D5C">
      <w:pPr>
        <w:pStyle w:val="Recuodecorpodetexto3"/>
        <w:spacing w:before="480" w:line="360" w:lineRule="auto"/>
        <w:ind w:firstLine="0"/>
        <w:jc w:val="center"/>
        <w:rPr>
          <w:rFonts w:ascii="Arial" w:hAnsi="Arial" w:cs="Arial"/>
          <w:color w:val="auto"/>
        </w:rPr>
      </w:pPr>
      <w:r w:rsidRPr="006176CA">
        <w:rPr>
          <w:rFonts w:ascii="Arial" w:hAnsi="Arial" w:cs="Arial"/>
          <w:color w:val="auto"/>
        </w:rPr>
        <w:t xml:space="preserve">Sala das Sessões, em </w:t>
      </w:r>
      <w:r w:rsidR="006954C8" w:rsidRPr="006176CA">
        <w:rPr>
          <w:rFonts w:ascii="Arial" w:hAnsi="Arial" w:cs="Arial"/>
          <w:color w:val="auto"/>
        </w:rPr>
        <w:t>16</w:t>
      </w:r>
      <w:r w:rsidRPr="006176CA">
        <w:rPr>
          <w:rFonts w:ascii="Arial" w:hAnsi="Arial" w:cs="Arial"/>
          <w:color w:val="auto"/>
        </w:rPr>
        <w:t xml:space="preserve"> de </w:t>
      </w:r>
      <w:r w:rsidR="006954C8" w:rsidRPr="006176CA">
        <w:rPr>
          <w:rFonts w:ascii="Arial" w:hAnsi="Arial" w:cs="Arial"/>
          <w:color w:val="auto"/>
        </w:rPr>
        <w:t>dezembro</w:t>
      </w:r>
      <w:r w:rsidRPr="006176CA">
        <w:rPr>
          <w:rFonts w:ascii="Arial" w:hAnsi="Arial" w:cs="Arial"/>
          <w:color w:val="auto"/>
        </w:rPr>
        <w:t xml:space="preserve"> de 2010.</w:t>
      </w:r>
    </w:p>
    <w:p w14:paraId="78F8861E" w14:textId="77777777" w:rsidR="00A21C64" w:rsidRPr="006176CA" w:rsidRDefault="00A21C64" w:rsidP="00457D5C">
      <w:pPr>
        <w:pStyle w:val="Recuodecorpodetexto3"/>
        <w:spacing w:before="480" w:line="360" w:lineRule="auto"/>
        <w:ind w:firstLine="1134"/>
        <w:jc w:val="center"/>
        <w:rPr>
          <w:rFonts w:ascii="Arial" w:hAnsi="Arial" w:cs="Arial"/>
          <w:b/>
          <w:color w:val="auto"/>
        </w:rPr>
      </w:pPr>
    </w:p>
    <w:p w14:paraId="713E2F59" w14:textId="77777777" w:rsidR="00A21C64" w:rsidRPr="006176CA" w:rsidRDefault="00A21C64" w:rsidP="00457D5C">
      <w:pPr>
        <w:pStyle w:val="Recuodecorpodetexto3"/>
        <w:spacing w:line="360" w:lineRule="auto"/>
        <w:ind w:firstLine="0"/>
        <w:jc w:val="center"/>
        <w:rPr>
          <w:rFonts w:ascii="Arial" w:hAnsi="Arial" w:cs="Arial"/>
          <w:b/>
          <w:color w:val="auto"/>
        </w:rPr>
      </w:pPr>
      <w:r w:rsidRPr="006176CA">
        <w:rPr>
          <w:rFonts w:ascii="Arial" w:hAnsi="Arial" w:cs="Arial"/>
          <w:b/>
          <w:color w:val="auto"/>
        </w:rPr>
        <w:t>HERMAS EURIDES BRANDÃO</w:t>
      </w:r>
    </w:p>
    <w:p w14:paraId="79AB4C4F" w14:textId="77777777" w:rsidR="00A21C64" w:rsidRDefault="00A21C64" w:rsidP="00457D5C">
      <w:pPr>
        <w:pStyle w:val="Recuodecorpodetexto3"/>
        <w:spacing w:line="360" w:lineRule="auto"/>
        <w:ind w:firstLine="0"/>
        <w:jc w:val="center"/>
        <w:rPr>
          <w:rFonts w:ascii="Arial" w:hAnsi="Arial" w:cs="Arial"/>
          <w:color w:val="auto"/>
        </w:rPr>
      </w:pPr>
      <w:r w:rsidRPr="006176CA">
        <w:rPr>
          <w:rFonts w:ascii="Arial" w:hAnsi="Arial" w:cs="Arial"/>
          <w:color w:val="auto"/>
        </w:rPr>
        <w:t>Presidente</w:t>
      </w:r>
    </w:p>
    <w:p w14:paraId="74853A7C" w14:textId="77777777" w:rsidR="00A07158" w:rsidRDefault="00A07158" w:rsidP="00496059">
      <w:pPr>
        <w:pStyle w:val="Recuodecorpodetexto3"/>
        <w:spacing w:line="360" w:lineRule="auto"/>
        <w:ind w:firstLine="0"/>
        <w:jc w:val="center"/>
        <w:rPr>
          <w:rFonts w:ascii="Arial" w:hAnsi="Arial" w:cs="Arial"/>
          <w:color w:val="auto"/>
        </w:rPr>
      </w:pPr>
    </w:p>
    <w:p w14:paraId="4242A935" w14:textId="70DCF88A" w:rsidR="00A07158" w:rsidRPr="006176CA" w:rsidRDefault="00A07158" w:rsidP="00A07158">
      <w:pPr>
        <w:pStyle w:val="Recuodecorpodetexto3"/>
        <w:spacing w:line="360" w:lineRule="auto"/>
        <w:ind w:firstLine="0"/>
        <w:jc w:val="left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_______________________________________________________________</w:t>
      </w:r>
    </w:p>
    <w:p w14:paraId="3B9B70F4" w14:textId="77777777" w:rsidR="00924071" w:rsidRPr="006176CA" w:rsidRDefault="00924071" w:rsidP="00496059">
      <w:pPr>
        <w:spacing w:line="360" w:lineRule="auto"/>
        <w:rPr>
          <w:rFonts w:ascii="Arial" w:hAnsi="Arial" w:cs="Arial"/>
          <w:sz w:val="24"/>
          <w:szCs w:val="24"/>
        </w:rPr>
      </w:pPr>
    </w:p>
    <w:p w14:paraId="03480E5A" w14:textId="77777777" w:rsidR="00A07158" w:rsidRPr="006176CA" w:rsidRDefault="00A07158" w:rsidP="00A07158">
      <w:pPr>
        <w:jc w:val="center"/>
        <w:rPr>
          <w:rFonts w:ascii="Arial" w:hAnsi="Arial" w:cs="Arial"/>
          <w:b/>
          <w:sz w:val="24"/>
          <w:szCs w:val="24"/>
        </w:rPr>
      </w:pPr>
      <w:r w:rsidRPr="006176CA">
        <w:rPr>
          <w:rFonts w:ascii="Arial" w:hAnsi="Arial" w:cs="Arial"/>
          <w:b/>
          <w:sz w:val="24"/>
          <w:szCs w:val="24"/>
        </w:rPr>
        <w:t>EXPOSIÇÃO DE MOTIVOS</w:t>
      </w:r>
    </w:p>
    <w:p w14:paraId="7E5B3CE0" w14:textId="77777777" w:rsidR="00A07158" w:rsidRPr="006176CA" w:rsidRDefault="00A07158" w:rsidP="00A07158">
      <w:pPr>
        <w:jc w:val="center"/>
        <w:rPr>
          <w:rFonts w:ascii="Arial" w:hAnsi="Arial" w:cs="Arial"/>
          <w:sz w:val="24"/>
          <w:szCs w:val="24"/>
        </w:rPr>
      </w:pPr>
    </w:p>
    <w:p w14:paraId="0D3B67B3" w14:textId="77777777" w:rsidR="00A07158" w:rsidRPr="006176CA" w:rsidRDefault="00A07158" w:rsidP="00A07158">
      <w:pPr>
        <w:rPr>
          <w:rFonts w:ascii="Arial" w:hAnsi="Arial" w:cs="Arial"/>
          <w:sz w:val="24"/>
          <w:szCs w:val="24"/>
        </w:rPr>
      </w:pPr>
    </w:p>
    <w:p w14:paraId="3B05EE0F" w14:textId="77777777" w:rsidR="00A07158" w:rsidRPr="006176CA" w:rsidRDefault="00A07158" w:rsidP="0057699A">
      <w:pPr>
        <w:pStyle w:val="NormalWeb"/>
        <w:spacing w:before="120" w:after="120"/>
        <w:ind w:firstLine="1134"/>
        <w:jc w:val="both"/>
        <w:rPr>
          <w:rFonts w:ascii="Arial" w:hAnsi="Arial" w:cs="Arial"/>
        </w:rPr>
      </w:pPr>
      <w:r w:rsidRPr="006176CA">
        <w:rPr>
          <w:rFonts w:ascii="Arial" w:hAnsi="Arial" w:cs="Arial"/>
        </w:rPr>
        <w:t xml:space="preserve">A partir do momento </w:t>
      </w:r>
      <w:smartTag w:uri="urn:schemas-microsoft-com:office:smarttags" w:element="PersonName">
        <w:smartTagPr>
          <w:attr w:name="ProductID" w:val="em que o Tribunal"/>
        </w:smartTagPr>
        <w:r w:rsidRPr="006176CA">
          <w:rPr>
            <w:rFonts w:ascii="Arial" w:hAnsi="Arial" w:cs="Arial"/>
          </w:rPr>
          <w:t>em que o Tribunal</w:t>
        </w:r>
      </w:smartTag>
      <w:r w:rsidRPr="006176CA">
        <w:rPr>
          <w:rFonts w:ascii="Arial" w:hAnsi="Arial" w:cs="Arial"/>
        </w:rPr>
        <w:t xml:space="preserve"> intensifica a utilização da Tecnologia da Informação, como principal agente de geração, armazenamento e integração de informações, surgem novos aspectos de segurança que precisam ser identificados, regulamentados e observados o seu cumprimento.</w:t>
      </w:r>
    </w:p>
    <w:p w14:paraId="6D8A797B" w14:textId="6FD6E0EE" w:rsidR="00A07158" w:rsidRPr="006176CA" w:rsidRDefault="00A07158" w:rsidP="0057699A">
      <w:pPr>
        <w:pStyle w:val="NormalWeb"/>
        <w:spacing w:before="120" w:after="120"/>
        <w:ind w:firstLine="1134"/>
        <w:jc w:val="both"/>
        <w:rPr>
          <w:rFonts w:ascii="Arial" w:hAnsi="Arial" w:cs="Arial"/>
        </w:rPr>
      </w:pPr>
      <w:r w:rsidRPr="006176CA">
        <w:rPr>
          <w:rFonts w:ascii="Arial" w:hAnsi="Arial" w:cs="Arial"/>
        </w:rPr>
        <w:t xml:space="preserve">Com a </w:t>
      </w:r>
      <w:hyperlink r:id="rId34" w:history="1">
        <w:r w:rsidRPr="001604CA">
          <w:rPr>
            <w:rStyle w:val="Hyperlink"/>
            <w:rFonts w:cs="Arial"/>
            <w:sz w:val="24"/>
          </w:rPr>
          <w:t>Resolução nº 23/10</w:t>
        </w:r>
      </w:hyperlink>
      <w:r w:rsidRPr="006176CA">
        <w:rPr>
          <w:rFonts w:ascii="Arial" w:hAnsi="Arial" w:cs="Arial"/>
        </w:rPr>
        <w:t xml:space="preserve"> o Tribunal deu o primeiro e importante passo para a implantação da Segurança da Informação, formalizando a sua Política de Segurança da Informação e Comunicações – PSIC, que estabelece diretrizes básicas, bem como, normas e procedimentos complementares destinados à proteção da informação e à disciplina de sua utilização.</w:t>
      </w:r>
    </w:p>
    <w:p w14:paraId="74636130" w14:textId="77777777" w:rsidR="00A07158" w:rsidRPr="006176CA" w:rsidRDefault="00A07158" w:rsidP="0057699A">
      <w:pPr>
        <w:pStyle w:val="NormalWeb"/>
        <w:spacing w:before="120" w:after="120"/>
        <w:ind w:firstLine="1134"/>
        <w:jc w:val="both"/>
        <w:rPr>
          <w:rFonts w:ascii="Arial" w:hAnsi="Arial" w:cs="Arial"/>
        </w:rPr>
      </w:pPr>
      <w:r w:rsidRPr="006176CA">
        <w:rPr>
          <w:rFonts w:ascii="Arial" w:hAnsi="Arial" w:cs="Arial"/>
        </w:rPr>
        <w:t>Estas normas e procedimentos, por suas particularidades e extensão, deverão ser instituídos por instrução normativa, passando a integrar a Política de Segurança da Informação e Comunicações.</w:t>
      </w:r>
    </w:p>
    <w:p w14:paraId="239451DF" w14:textId="77777777" w:rsidR="00A07158" w:rsidRPr="006176CA" w:rsidRDefault="00A07158" w:rsidP="0057699A">
      <w:pPr>
        <w:pStyle w:val="NormalWeb"/>
        <w:spacing w:before="120" w:after="120"/>
        <w:ind w:firstLine="1134"/>
        <w:jc w:val="both"/>
        <w:rPr>
          <w:rFonts w:ascii="Arial" w:hAnsi="Arial" w:cs="Arial"/>
        </w:rPr>
      </w:pPr>
      <w:r w:rsidRPr="006176CA">
        <w:rPr>
          <w:rFonts w:ascii="Arial" w:hAnsi="Arial" w:cs="Arial"/>
        </w:rPr>
        <w:t xml:space="preserve">Os programas de </w:t>
      </w:r>
      <w:r w:rsidRPr="006176CA">
        <w:rPr>
          <w:rFonts w:ascii="Arial" w:hAnsi="Arial" w:cs="Arial"/>
          <w:i/>
        </w:rPr>
        <w:t>mensagem instantânea</w:t>
      </w:r>
      <w:r w:rsidRPr="006176CA">
        <w:rPr>
          <w:rFonts w:ascii="Arial" w:hAnsi="Arial" w:cs="Arial"/>
        </w:rPr>
        <w:t xml:space="preserve"> são importantes recursos de uso pessoal e corporativo como ferramentas de comunicação atualmente. São versáteis, de fácil instalação, e viabilizam a comunicação por texto, e até por áudio e vídeo, bastando aos interlocutores um computador conectado à Internet. Eles viabilizam o contato social, e o trabalho cooperativo ao redor do mundo.</w:t>
      </w:r>
    </w:p>
    <w:p w14:paraId="0C158CFD" w14:textId="77777777" w:rsidR="00A07158" w:rsidRPr="006176CA" w:rsidRDefault="00A07158" w:rsidP="0057699A">
      <w:pPr>
        <w:pStyle w:val="NormalWeb"/>
        <w:spacing w:before="120" w:after="120"/>
        <w:ind w:firstLine="1134"/>
        <w:jc w:val="both"/>
        <w:rPr>
          <w:rFonts w:ascii="Arial" w:hAnsi="Arial" w:cs="Arial"/>
          <w:lang w:val="pt-PT"/>
        </w:rPr>
      </w:pPr>
      <w:r w:rsidRPr="006176CA">
        <w:rPr>
          <w:rFonts w:ascii="Arial" w:hAnsi="Arial" w:cs="Arial"/>
          <w:lang w:val="pt-PT"/>
        </w:rPr>
        <w:t>Como forma de acelerar a comunicação e a integração entre os servidores desta Casa, o Tribunal disponibiliza este serviço, que deve ser utilizado com parcimônia, educação e controle, e preferencialmente em trabalhos de interesse exclusivo do Tribunal.</w:t>
      </w:r>
    </w:p>
    <w:p w14:paraId="31CE897F" w14:textId="77777777" w:rsidR="00A07158" w:rsidRPr="006176CA" w:rsidRDefault="00A07158" w:rsidP="0057699A">
      <w:pPr>
        <w:pStyle w:val="NormalWeb"/>
        <w:spacing w:before="120" w:after="120"/>
        <w:ind w:firstLine="1134"/>
        <w:jc w:val="both"/>
        <w:rPr>
          <w:rFonts w:ascii="Arial" w:hAnsi="Arial" w:cs="Arial"/>
          <w:lang w:val="pt-PT"/>
        </w:rPr>
      </w:pPr>
      <w:r w:rsidRPr="006176CA">
        <w:rPr>
          <w:rFonts w:ascii="Arial" w:hAnsi="Arial" w:cs="Arial"/>
          <w:lang w:val="pt-PT"/>
        </w:rPr>
        <w:lastRenderedPageBreak/>
        <w:t>Por se tratar de um serviço que permite a comunicação com o mundo, através da internet, é uma porta aberta para o recebimento e envio de informações e deve ser tratado com atenção especial em relação à segurança e o conteúdo das informações recebidas e transmitidas.</w:t>
      </w:r>
    </w:p>
    <w:p w14:paraId="55491D07" w14:textId="77777777" w:rsidR="00924071" w:rsidRPr="006176CA" w:rsidRDefault="00924071" w:rsidP="00496059">
      <w:pPr>
        <w:spacing w:line="360" w:lineRule="auto"/>
        <w:rPr>
          <w:rFonts w:ascii="Arial" w:hAnsi="Arial" w:cs="Arial"/>
          <w:sz w:val="24"/>
          <w:szCs w:val="24"/>
        </w:rPr>
      </w:pPr>
    </w:p>
    <w:sectPr w:rsidR="00924071" w:rsidRPr="006176CA" w:rsidSect="00C67E51">
      <w:headerReference w:type="default" r:id="rId35"/>
      <w:headerReference w:type="first" r:id="rId36"/>
      <w:footnotePr>
        <w:numFmt w:val="chicago"/>
      </w:footnotePr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47A7A8" w14:textId="77777777" w:rsidR="004E1DE3" w:rsidRDefault="004E1DE3" w:rsidP="000A4811">
      <w:r>
        <w:separator/>
      </w:r>
    </w:p>
  </w:endnote>
  <w:endnote w:type="continuationSeparator" w:id="0">
    <w:p w14:paraId="15BE56C4" w14:textId="77777777" w:rsidR="004E1DE3" w:rsidRDefault="004E1DE3" w:rsidP="000A4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486238" w14:textId="77777777" w:rsidR="004E1DE3" w:rsidRDefault="004E1DE3" w:rsidP="000A4811">
      <w:r>
        <w:separator/>
      </w:r>
    </w:p>
  </w:footnote>
  <w:footnote w:type="continuationSeparator" w:id="0">
    <w:p w14:paraId="21E957DA" w14:textId="77777777" w:rsidR="004E1DE3" w:rsidRDefault="004E1DE3" w:rsidP="000A4811">
      <w:r>
        <w:continuationSeparator/>
      </w:r>
    </w:p>
  </w:footnote>
  <w:footnote w:id="1">
    <w:p w14:paraId="62D0DB2F" w14:textId="77777777" w:rsidR="00515042" w:rsidRPr="00FF6009" w:rsidRDefault="00515042" w:rsidP="00515042">
      <w:pPr>
        <w:pStyle w:val="Textodenotaderodap"/>
        <w:rPr>
          <w:rFonts w:ascii="Arial" w:hAnsi="Arial" w:cs="Arial"/>
        </w:rPr>
      </w:pPr>
      <w:r>
        <w:rPr>
          <w:rStyle w:val="Refdenotaderodap"/>
        </w:rPr>
        <w:footnoteRef/>
      </w:r>
      <w:r>
        <w:t xml:space="preserve"> </w:t>
      </w:r>
      <w:bookmarkStart w:id="0" w:name="_Hlk9321415"/>
      <w:r w:rsidRPr="00FF6009">
        <w:rPr>
          <w:rFonts w:ascii="Arial" w:hAnsi="Arial" w:cs="Arial"/>
          <w:b/>
        </w:rPr>
        <w:t>Notas da Biblioteca:</w:t>
      </w:r>
    </w:p>
    <w:bookmarkEnd w:id="0"/>
    <w:p w14:paraId="01758E4B" w14:textId="6F5875FA" w:rsidR="00515042" w:rsidRPr="00870254" w:rsidRDefault="003A0917" w:rsidP="00870254">
      <w:pPr>
        <w:pStyle w:val="PargrafodaLista"/>
        <w:widowControl/>
        <w:numPr>
          <w:ilvl w:val="0"/>
          <w:numId w:val="11"/>
        </w:numPr>
        <w:autoSpaceDE/>
        <w:autoSpaceDN/>
        <w:ind w:left="426" w:right="258" w:hanging="284"/>
        <w:rPr>
          <w:rFonts w:ascii="Arial" w:hAnsi="Arial" w:cs="Arial"/>
          <w:sz w:val="20"/>
          <w:szCs w:val="20"/>
        </w:rPr>
      </w:pPr>
      <w:r w:rsidRPr="00301CCC">
        <w:rPr>
          <w:rFonts w:ascii="Arial" w:hAnsi="Arial" w:cs="Arial"/>
          <w:bCs/>
          <w:sz w:val="20"/>
          <w:szCs w:val="20"/>
        </w:rPr>
        <w:t>Este texto não substitui o publicado no periódico:</w:t>
      </w:r>
      <w:r>
        <w:rPr>
          <w:rFonts w:ascii="Arial" w:hAnsi="Arial" w:cs="Arial"/>
          <w:bCs/>
          <w:sz w:val="20"/>
          <w:szCs w:val="20"/>
        </w:rPr>
        <w:t xml:space="preserve"> </w:t>
      </w:r>
      <w:hyperlink r:id="rId1" w:history="1">
        <w:r w:rsidR="00515042" w:rsidRPr="00870254">
          <w:rPr>
            <w:rStyle w:val="Hyperlink"/>
            <w:rFonts w:cs="Arial"/>
            <w:b/>
            <w:bCs/>
            <w:sz w:val="20"/>
            <w:szCs w:val="20"/>
          </w:rPr>
          <w:t>Atos Oficiais do Tribunal de Contas do Estado do Paraná</w:t>
        </w:r>
        <w:r w:rsidR="00515042" w:rsidRPr="00870254">
          <w:rPr>
            <w:rStyle w:val="Hyperlink"/>
            <w:rFonts w:cs="Arial"/>
            <w:bCs/>
            <w:sz w:val="20"/>
            <w:szCs w:val="20"/>
          </w:rPr>
          <w:t>,</w:t>
        </w:r>
        <w:r w:rsidR="00515042" w:rsidRPr="00870254">
          <w:rPr>
            <w:rStyle w:val="Hyperlink"/>
            <w:rFonts w:cs="Arial"/>
            <w:sz w:val="20"/>
            <w:szCs w:val="20"/>
          </w:rPr>
          <w:t xml:space="preserve"> Curitiba, PR, n. 281, 7 jan. 2011, p. 61</w:t>
        </w:r>
      </w:hyperlink>
      <w:r w:rsidR="00515042" w:rsidRPr="00870254">
        <w:rPr>
          <w:rFonts w:ascii="Arial" w:hAnsi="Arial" w:cs="Arial"/>
          <w:sz w:val="20"/>
          <w:szCs w:val="20"/>
        </w:rPr>
        <w:t>.</w:t>
      </w:r>
    </w:p>
    <w:p w14:paraId="760DB06B" w14:textId="0F2719FF" w:rsidR="00382D70" w:rsidRPr="00382D70" w:rsidRDefault="00770F25" w:rsidP="00870254">
      <w:pPr>
        <w:pStyle w:val="Ttulo1"/>
        <w:numPr>
          <w:ilvl w:val="0"/>
          <w:numId w:val="11"/>
        </w:numPr>
        <w:ind w:left="426" w:hanging="284"/>
        <w:rPr>
          <w:rFonts w:ascii="Arial" w:hAnsi="Arial" w:cs="Arial"/>
          <w:b w:val="0"/>
          <w:bCs w:val="0"/>
          <w:sz w:val="20"/>
          <w:szCs w:val="20"/>
        </w:rPr>
      </w:pPr>
      <w:r w:rsidRPr="00770F25">
        <w:rPr>
          <w:rFonts w:ascii="Arial" w:hAnsi="Arial" w:cs="Arial"/>
          <w:b w:val="0"/>
          <w:bCs w:val="0"/>
          <w:sz w:val="20"/>
          <w:szCs w:val="20"/>
        </w:rPr>
        <w:t>Origem:</w:t>
      </w:r>
      <w:r w:rsidRPr="00440443">
        <w:rPr>
          <w:rFonts w:cs="Calibri"/>
          <w:sz w:val="20"/>
          <w:szCs w:val="20"/>
        </w:rPr>
        <w:t xml:space="preserve"> </w:t>
      </w:r>
      <w:r w:rsidR="00AA4517" w:rsidRPr="00382D70">
        <w:rPr>
          <w:rFonts w:ascii="Arial" w:hAnsi="Arial" w:cs="Arial"/>
          <w:b w:val="0"/>
          <w:bCs w:val="0"/>
          <w:sz w:val="20"/>
          <w:szCs w:val="20"/>
        </w:rPr>
        <w:t xml:space="preserve">Processo n. 61579-9/10 – </w:t>
      </w:r>
      <w:hyperlink r:id="rId2" w:history="1">
        <w:r w:rsidR="00AA4517" w:rsidRPr="00382D70">
          <w:rPr>
            <w:rStyle w:val="Hyperlink"/>
            <w:rFonts w:cs="Arial"/>
            <w:b w:val="0"/>
            <w:bCs w:val="0"/>
            <w:sz w:val="20"/>
            <w:szCs w:val="20"/>
          </w:rPr>
          <w:t>Acórdão n. 3.711/2010 – Tribunal Pleno.</w:t>
        </w:r>
      </w:hyperlink>
      <w:r w:rsidR="00AA4517" w:rsidRPr="00382D70">
        <w:rPr>
          <w:rFonts w:ascii="Arial" w:hAnsi="Arial" w:cs="Arial"/>
          <w:b w:val="0"/>
          <w:bCs w:val="0"/>
          <w:sz w:val="20"/>
          <w:szCs w:val="20"/>
        </w:rPr>
        <w:t xml:space="preserve"> </w:t>
      </w:r>
    </w:p>
    <w:p w14:paraId="482B5549" w14:textId="4419B8C7" w:rsidR="00EE445F" w:rsidRPr="00870254" w:rsidRDefault="00EE445F" w:rsidP="00870254">
      <w:pPr>
        <w:pStyle w:val="Ttulo1"/>
        <w:numPr>
          <w:ilvl w:val="0"/>
          <w:numId w:val="11"/>
        </w:numPr>
        <w:ind w:left="426" w:hanging="284"/>
        <w:rPr>
          <w:rFonts w:ascii="Arial" w:hAnsi="Arial" w:cs="Arial"/>
          <w:sz w:val="20"/>
          <w:szCs w:val="20"/>
        </w:rPr>
      </w:pPr>
      <w:r w:rsidRPr="003C33C5">
        <w:rPr>
          <w:rFonts w:ascii="Arial" w:hAnsi="Arial" w:cs="Arial"/>
          <w:color w:val="0000FF"/>
          <w:sz w:val="20"/>
          <w:szCs w:val="20"/>
        </w:rPr>
        <w:t>Alterada</w:t>
      </w:r>
      <w:r w:rsidRPr="00870254">
        <w:rPr>
          <w:rFonts w:ascii="Arial" w:hAnsi="Arial" w:cs="Arial"/>
          <w:sz w:val="20"/>
          <w:szCs w:val="20"/>
        </w:rPr>
        <w:t xml:space="preserve"> por: </w:t>
      </w:r>
      <w:hyperlink r:id="rId3" w:history="1">
        <w:r w:rsidRPr="00464C33">
          <w:rPr>
            <w:rStyle w:val="Hyperlink"/>
            <w:rFonts w:cs="Arial"/>
            <w:b w:val="0"/>
            <w:bCs w:val="0"/>
            <w:sz w:val="20"/>
            <w:szCs w:val="20"/>
          </w:rPr>
          <w:t>Instrução Normativa n. 134, de 4 de dezembro de 2017</w:t>
        </w:r>
      </w:hyperlink>
      <w:r w:rsidRPr="003C33C5">
        <w:rPr>
          <w:rFonts w:ascii="Arial" w:hAnsi="Arial" w:cs="Arial"/>
          <w:b w:val="0"/>
          <w:bCs w:val="0"/>
          <w:sz w:val="20"/>
          <w:szCs w:val="20"/>
        </w:rPr>
        <w:t>.</w:t>
      </w:r>
    </w:p>
    <w:p w14:paraId="6007EB1D" w14:textId="77777777" w:rsidR="00515042" w:rsidRPr="00870254" w:rsidRDefault="00515042" w:rsidP="00870254">
      <w:pPr>
        <w:pStyle w:val="Ttulo1"/>
        <w:numPr>
          <w:ilvl w:val="0"/>
          <w:numId w:val="11"/>
        </w:numPr>
        <w:ind w:left="426" w:hanging="284"/>
        <w:rPr>
          <w:rStyle w:val="Hyperlink"/>
          <w:rFonts w:cs="Arial"/>
          <w:b w:val="0"/>
          <w:bCs w:val="0"/>
          <w:sz w:val="20"/>
          <w:szCs w:val="20"/>
        </w:rPr>
      </w:pPr>
      <w:r w:rsidRPr="00870254">
        <w:rPr>
          <w:rFonts w:ascii="Arial" w:hAnsi="Arial" w:cs="Arial"/>
          <w:bCs w:val="0"/>
          <w:sz w:val="20"/>
          <w:szCs w:val="20"/>
        </w:rPr>
        <w:t>Ver também</w:t>
      </w:r>
      <w:r w:rsidRPr="00870254">
        <w:rPr>
          <w:rFonts w:ascii="Arial" w:hAnsi="Arial" w:cs="Arial"/>
          <w:b w:val="0"/>
          <w:sz w:val="20"/>
          <w:szCs w:val="20"/>
        </w:rPr>
        <w:t xml:space="preserve">: </w:t>
      </w:r>
      <w:hyperlink r:id="rId4" w:history="1">
        <w:r w:rsidRPr="00870254">
          <w:rPr>
            <w:rStyle w:val="Hyperlink"/>
            <w:rFonts w:cs="Arial"/>
            <w:b w:val="0"/>
            <w:bCs w:val="0"/>
            <w:sz w:val="20"/>
            <w:szCs w:val="20"/>
          </w:rPr>
          <w:t>Resolução n. 23, de 29 de julho de 2010</w:t>
        </w:r>
      </w:hyperlink>
      <w:r w:rsidRPr="00870254">
        <w:rPr>
          <w:rStyle w:val="Hyperlink"/>
          <w:rFonts w:cs="Arial"/>
          <w:b w:val="0"/>
          <w:bCs w:val="0"/>
          <w:sz w:val="20"/>
          <w:szCs w:val="20"/>
        </w:rPr>
        <w:t>.</w:t>
      </w:r>
    </w:p>
    <w:p w14:paraId="752D4AF1" w14:textId="2AD3A20C" w:rsidR="00515042" w:rsidRPr="00515042" w:rsidRDefault="00515042" w:rsidP="00870254">
      <w:pPr>
        <w:pStyle w:val="Textodenotaderodap"/>
        <w:numPr>
          <w:ilvl w:val="0"/>
          <w:numId w:val="11"/>
        </w:numPr>
        <w:ind w:left="426" w:hanging="284"/>
        <w:rPr>
          <w:lang w:val="pt-BR"/>
        </w:rPr>
      </w:pPr>
      <w:r w:rsidRPr="00870254">
        <w:rPr>
          <w:rFonts w:ascii="Arial" w:hAnsi="Arial" w:cs="Arial"/>
          <w:lang w:val="pt-BR"/>
        </w:rPr>
        <w:t>Ver abaixo a Exposição de Motivos.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D6326" w14:textId="77777777" w:rsidR="00203B0C" w:rsidRDefault="00203B0C" w:rsidP="000A4811">
    <w:pPr>
      <w:pStyle w:val="Cabealho"/>
    </w:pPr>
  </w:p>
  <w:p w14:paraId="30A2C418" w14:textId="77777777" w:rsidR="00457D5C" w:rsidRDefault="004E1DE3" w:rsidP="00457D5C">
    <w:pPr>
      <w:pStyle w:val="Cabealho"/>
      <w:spacing w:before="240" w:after="120"/>
      <w:ind w:left="1134"/>
      <w:jc w:val="center"/>
      <w:rPr>
        <w:rFonts w:ascii="Arial" w:hAnsi="Arial" w:cs="Arial"/>
        <w:b/>
        <w:sz w:val="28"/>
        <w:szCs w:val="28"/>
      </w:rPr>
    </w:pPr>
    <w:r>
      <w:rPr>
        <w:noProof/>
      </w:rPr>
      <w:pict w14:anchorId="4DB841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37" o:spid="_x0000_s1029" type="#_x0000_t75" alt="Descrição: logo TC colorido - medio" style="position:absolute;left:0;text-align:left;margin-left:13.85pt;margin-top:1.4pt;width:37.9pt;height:44.6pt;z-index: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>
          <v:imagedata r:id="rId1" o:title=" logo TC colorido - medio"/>
          <w10:wrap type="square"/>
        </v:shape>
      </w:pict>
    </w:r>
    <w:r w:rsidR="00457D5C">
      <w:rPr>
        <w:rFonts w:ascii="Arial" w:hAnsi="Arial" w:cs="Arial"/>
        <w:b/>
        <w:sz w:val="28"/>
        <w:szCs w:val="28"/>
      </w:rPr>
      <w:t>TRIBUNAL DE CONTAS DO ESTADO DO PARANÁ</w:t>
    </w:r>
  </w:p>
  <w:p w14:paraId="02E60772" w14:textId="77777777" w:rsidR="00457D5C" w:rsidRDefault="00457D5C" w:rsidP="000A4811">
    <w:pPr>
      <w:pStyle w:val="Cabealho"/>
    </w:pPr>
  </w:p>
  <w:p w14:paraId="7057B750" w14:textId="77777777" w:rsidR="00457D5C" w:rsidRDefault="00457D5C" w:rsidP="000A481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354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120"/>
      <w:gridCol w:w="7385"/>
    </w:tblGrid>
    <w:tr w:rsidR="00203B0C" w14:paraId="1E85B27D" w14:textId="77777777" w:rsidTr="0033066F">
      <w:trPr>
        <w:trHeight w:val="1066"/>
      </w:trPr>
      <w:tc>
        <w:tcPr>
          <w:tcW w:w="1120" w:type="dxa"/>
        </w:tcPr>
        <w:p w14:paraId="68115386" w14:textId="77777777" w:rsidR="00203B0C" w:rsidRDefault="004E1DE3" w:rsidP="0033066F">
          <w:pPr>
            <w:keepLines/>
            <w:spacing w:line="360" w:lineRule="atLeast"/>
            <w:rPr>
              <w:sz w:val="32"/>
            </w:rPr>
          </w:pPr>
          <w:r>
            <w:rPr>
              <w:sz w:val="32"/>
            </w:rPr>
            <w:pict w14:anchorId="79EDCD6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9.5pt;height:57.75pt">
                <v:imagedata r:id="rId1" o:title="brasao_pr_pequeno"/>
              </v:shape>
            </w:pict>
          </w:r>
        </w:p>
      </w:tc>
      <w:tc>
        <w:tcPr>
          <w:tcW w:w="7385" w:type="dxa"/>
        </w:tcPr>
        <w:p w14:paraId="7BBE1A3C" w14:textId="77777777" w:rsidR="00203B0C" w:rsidRDefault="00203B0C" w:rsidP="0033066F">
          <w:pPr>
            <w:keepLines/>
            <w:spacing w:line="360" w:lineRule="atLeast"/>
            <w:jc w:val="center"/>
            <w:rPr>
              <w:sz w:val="36"/>
            </w:rPr>
          </w:pPr>
          <w:r>
            <w:rPr>
              <w:b/>
              <w:sz w:val="34"/>
            </w:rPr>
            <w:t>Tribunal de Contas do Estado do Paraná</w:t>
          </w:r>
        </w:p>
        <w:p w14:paraId="470178D7" w14:textId="77777777" w:rsidR="00203B0C" w:rsidRPr="004C1579" w:rsidRDefault="00203B0C" w:rsidP="0033066F">
          <w:pPr>
            <w:keepLines/>
            <w:spacing w:line="360" w:lineRule="atLeast"/>
            <w:jc w:val="center"/>
            <w:rPr>
              <w:b/>
              <w:sz w:val="30"/>
              <w:szCs w:val="30"/>
            </w:rPr>
          </w:pPr>
        </w:p>
      </w:tc>
    </w:tr>
  </w:tbl>
  <w:p w14:paraId="0A1D2BD9" w14:textId="77777777" w:rsidR="00203B0C" w:rsidRPr="00D102B3" w:rsidRDefault="00203B0C" w:rsidP="000A481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611D2"/>
    <w:multiLevelType w:val="hybridMultilevel"/>
    <w:tmpl w:val="36604836"/>
    <w:lvl w:ilvl="0" w:tplc="04160013">
      <w:start w:val="1"/>
      <w:numFmt w:val="upperRoman"/>
      <w:lvlText w:val="%1."/>
      <w:lvlJc w:val="righ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4A276C6"/>
    <w:multiLevelType w:val="hybridMultilevel"/>
    <w:tmpl w:val="C0C4B09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2457DD"/>
    <w:multiLevelType w:val="hybridMultilevel"/>
    <w:tmpl w:val="E654DE88"/>
    <w:lvl w:ilvl="0" w:tplc="203ACB06">
      <w:start w:val="1"/>
      <w:numFmt w:val="upperRoman"/>
      <w:lvlText w:val="%1 -"/>
      <w:lvlJc w:val="left"/>
      <w:pPr>
        <w:ind w:left="14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5575BC7"/>
    <w:multiLevelType w:val="hybridMultilevel"/>
    <w:tmpl w:val="36863834"/>
    <w:lvl w:ilvl="0" w:tplc="CFB05158">
      <w:start w:val="1"/>
      <w:numFmt w:val="upperRoman"/>
      <w:lvlText w:val="%1 -"/>
      <w:lvlJc w:val="left"/>
      <w:pPr>
        <w:ind w:left="142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7AB2098"/>
    <w:multiLevelType w:val="hybridMultilevel"/>
    <w:tmpl w:val="36604836"/>
    <w:lvl w:ilvl="0" w:tplc="04160013">
      <w:start w:val="1"/>
      <w:numFmt w:val="upperRoman"/>
      <w:lvlText w:val="%1."/>
      <w:lvlJc w:val="righ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6496FCF"/>
    <w:multiLevelType w:val="hybridMultilevel"/>
    <w:tmpl w:val="943C3FA4"/>
    <w:lvl w:ilvl="0" w:tplc="F55437BC">
      <w:start w:val="1"/>
      <w:numFmt w:val="upperRoman"/>
      <w:lvlText w:val="%1 -"/>
      <w:lvlJc w:val="left"/>
      <w:pPr>
        <w:ind w:left="142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43BD595C"/>
    <w:multiLevelType w:val="hybridMultilevel"/>
    <w:tmpl w:val="ACFE1E1C"/>
    <w:lvl w:ilvl="0" w:tplc="67ACCF68">
      <w:start w:val="1"/>
      <w:numFmt w:val="upperRoman"/>
      <w:lvlText w:val="%1 -"/>
      <w:lvlJc w:val="left"/>
      <w:pPr>
        <w:ind w:left="142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4BE016FE"/>
    <w:multiLevelType w:val="hybridMultilevel"/>
    <w:tmpl w:val="84B233AE"/>
    <w:lvl w:ilvl="0" w:tplc="0D307066">
      <w:start w:val="1"/>
      <w:numFmt w:val="upperRoman"/>
      <w:lvlText w:val="%1 -"/>
      <w:lvlJc w:val="left"/>
      <w:pPr>
        <w:ind w:left="142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F96785B"/>
    <w:multiLevelType w:val="hybridMultilevel"/>
    <w:tmpl w:val="3FE0D508"/>
    <w:lvl w:ilvl="0" w:tplc="2DCA20F2">
      <w:start w:val="1"/>
      <w:numFmt w:val="lowerLetter"/>
      <w:lvlText w:val="%1)"/>
      <w:lvlJc w:val="left"/>
      <w:rPr>
        <w:rFonts w:ascii="Arial" w:hAnsi="Arial" w:cs="Arial" w:hint="default"/>
        <w:b w:val="0"/>
        <w:bCs w:val="0"/>
        <w:color w:val="auto"/>
        <w:sz w:val="20"/>
        <w:szCs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0E5E6C"/>
    <w:multiLevelType w:val="hybridMultilevel"/>
    <w:tmpl w:val="3DEE625C"/>
    <w:lvl w:ilvl="0" w:tplc="05A8477C">
      <w:start w:val="5"/>
      <w:numFmt w:val="upperRoman"/>
      <w:lvlText w:val="%1 -"/>
      <w:lvlJc w:val="left"/>
      <w:pPr>
        <w:ind w:left="14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B32EBD"/>
    <w:multiLevelType w:val="hybridMultilevel"/>
    <w:tmpl w:val="140A2C4C"/>
    <w:lvl w:ilvl="0" w:tplc="D1D21796">
      <w:start w:val="1"/>
      <w:numFmt w:val="lowerLetter"/>
      <w:lvlText w:val="%1)"/>
      <w:lvlJc w:val="left"/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EB701E"/>
    <w:multiLevelType w:val="hybridMultilevel"/>
    <w:tmpl w:val="B02058FC"/>
    <w:lvl w:ilvl="0" w:tplc="BE707598">
      <w:start w:val="1"/>
      <w:numFmt w:val="upperRoman"/>
      <w:lvlText w:val="%1.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1362635270">
    <w:abstractNumId w:val="5"/>
  </w:num>
  <w:num w:numId="2" w16cid:durableId="1722050420">
    <w:abstractNumId w:val="1"/>
  </w:num>
  <w:num w:numId="3" w16cid:durableId="751514937">
    <w:abstractNumId w:val="4"/>
  </w:num>
  <w:num w:numId="4" w16cid:durableId="486675507">
    <w:abstractNumId w:val="11"/>
  </w:num>
  <w:num w:numId="5" w16cid:durableId="797646027">
    <w:abstractNumId w:val="0"/>
  </w:num>
  <w:num w:numId="6" w16cid:durableId="1402216882">
    <w:abstractNumId w:val="7"/>
  </w:num>
  <w:num w:numId="7" w16cid:durableId="1838841404">
    <w:abstractNumId w:val="3"/>
  </w:num>
  <w:num w:numId="8" w16cid:durableId="202910934">
    <w:abstractNumId w:val="2"/>
  </w:num>
  <w:num w:numId="9" w16cid:durableId="1071544849">
    <w:abstractNumId w:val="6"/>
  </w:num>
  <w:num w:numId="10" w16cid:durableId="2061241743">
    <w:abstractNumId w:val="10"/>
  </w:num>
  <w:num w:numId="11" w16cid:durableId="737171396">
    <w:abstractNumId w:val="8"/>
  </w:num>
  <w:num w:numId="12" w16cid:durableId="18831294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numFmt w:val="chicago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4811"/>
    <w:rsid w:val="00001590"/>
    <w:rsid w:val="000118E6"/>
    <w:rsid w:val="00021D96"/>
    <w:rsid w:val="00026C8B"/>
    <w:rsid w:val="000841D2"/>
    <w:rsid w:val="000A4811"/>
    <w:rsid w:val="000E00AD"/>
    <w:rsid w:val="000F01C4"/>
    <w:rsid w:val="00133ECD"/>
    <w:rsid w:val="001538C2"/>
    <w:rsid w:val="0015466A"/>
    <w:rsid w:val="001604CA"/>
    <w:rsid w:val="0016250C"/>
    <w:rsid w:val="00171ED2"/>
    <w:rsid w:val="001800A5"/>
    <w:rsid w:val="001A1AD3"/>
    <w:rsid w:val="001D5AA6"/>
    <w:rsid w:val="00203B0C"/>
    <w:rsid w:val="00216031"/>
    <w:rsid w:val="00253546"/>
    <w:rsid w:val="002A0D89"/>
    <w:rsid w:val="00310A10"/>
    <w:rsid w:val="0033066F"/>
    <w:rsid w:val="00342048"/>
    <w:rsid w:val="00382D70"/>
    <w:rsid w:val="003A0917"/>
    <w:rsid w:val="003C33C5"/>
    <w:rsid w:val="00410684"/>
    <w:rsid w:val="00425E9B"/>
    <w:rsid w:val="00426A10"/>
    <w:rsid w:val="00457D5C"/>
    <w:rsid w:val="00464C33"/>
    <w:rsid w:val="00465CC4"/>
    <w:rsid w:val="00496059"/>
    <w:rsid w:val="004A1C71"/>
    <w:rsid w:val="004A2F4E"/>
    <w:rsid w:val="004E1DE3"/>
    <w:rsid w:val="00515042"/>
    <w:rsid w:val="00550197"/>
    <w:rsid w:val="0057699A"/>
    <w:rsid w:val="00594D1C"/>
    <w:rsid w:val="005B4117"/>
    <w:rsid w:val="005B7F00"/>
    <w:rsid w:val="006176CA"/>
    <w:rsid w:val="00664AD7"/>
    <w:rsid w:val="00682864"/>
    <w:rsid w:val="0068531E"/>
    <w:rsid w:val="006954C8"/>
    <w:rsid w:val="006A2B85"/>
    <w:rsid w:val="006F2998"/>
    <w:rsid w:val="00760044"/>
    <w:rsid w:val="00770F25"/>
    <w:rsid w:val="00797900"/>
    <w:rsid w:val="007A02AF"/>
    <w:rsid w:val="007D43B4"/>
    <w:rsid w:val="007E44EA"/>
    <w:rsid w:val="00870254"/>
    <w:rsid w:val="00893078"/>
    <w:rsid w:val="0092244E"/>
    <w:rsid w:val="00924071"/>
    <w:rsid w:val="009659B5"/>
    <w:rsid w:val="009D12C3"/>
    <w:rsid w:val="00A07158"/>
    <w:rsid w:val="00A21C64"/>
    <w:rsid w:val="00A231BF"/>
    <w:rsid w:val="00A233A2"/>
    <w:rsid w:val="00A57FF7"/>
    <w:rsid w:val="00A76101"/>
    <w:rsid w:val="00A85A63"/>
    <w:rsid w:val="00A90860"/>
    <w:rsid w:val="00AA4517"/>
    <w:rsid w:val="00AE2646"/>
    <w:rsid w:val="00AE6CF5"/>
    <w:rsid w:val="00AF265F"/>
    <w:rsid w:val="00AF78C9"/>
    <w:rsid w:val="00B17391"/>
    <w:rsid w:val="00B40E4F"/>
    <w:rsid w:val="00B60414"/>
    <w:rsid w:val="00B752EE"/>
    <w:rsid w:val="00B822B9"/>
    <w:rsid w:val="00BA5208"/>
    <w:rsid w:val="00BB77C8"/>
    <w:rsid w:val="00C22D7F"/>
    <w:rsid w:val="00C23954"/>
    <w:rsid w:val="00C6331C"/>
    <w:rsid w:val="00C659EE"/>
    <w:rsid w:val="00C67E51"/>
    <w:rsid w:val="00CA2A31"/>
    <w:rsid w:val="00CD3714"/>
    <w:rsid w:val="00D0510A"/>
    <w:rsid w:val="00D11555"/>
    <w:rsid w:val="00D2159B"/>
    <w:rsid w:val="00D24182"/>
    <w:rsid w:val="00DA4A7E"/>
    <w:rsid w:val="00E0320F"/>
    <w:rsid w:val="00EC01D8"/>
    <w:rsid w:val="00EE40BF"/>
    <w:rsid w:val="00EE445F"/>
    <w:rsid w:val="00F40F9A"/>
    <w:rsid w:val="00F775E9"/>
    <w:rsid w:val="00FC3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4253CD91"/>
  <w15:chartTrackingRefBased/>
  <w15:docId w15:val="{E4D57089-FC00-4AD4-ADB8-E9CC82209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4811"/>
    <w:rPr>
      <w:rFonts w:ascii="Times New Roman" w:eastAsia="Times New Roman" w:hAnsi="Times New Roman"/>
      <w:lang w:val="pt-PT"/>
    </w:rPr>
  </w:style>
  <w:style w:type="paragraph" w:styleId="Ttulo1">
    <w:name w:val="heading 1"/>
    <w:basedOn w:val="Normal"/>
    <w:next w:val="Normal"/>
    <w:link w:val="Ttulo1Char"/>
    <w:qFormat/>
    <w:rsid w:val="00515042"/>
    <w:pPr>
      <w:keepNext/>
      <w:outlineLvl w:val="0"/>
    </w:pPr>
    <w:rPr>
      <w:b/>
      <w:bCs/>
      <w:sz w:val="24"/>
      <w:szCs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0A48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0A4811"/>
    <w:rPr>
      <w:rFonts w:ascii="Times New Roman" w:eastAsia="Times New Roman" w:hAnsi="Times New Roman" w:cs="Times New Roman"/>
      <w:sz w:val="20"/>
      <w:szCs w:val="20"/>
      <w:lang w:val="pt-PT" w:eastAsia="pt-BR"/>
    </w:rPr>
  </w:style>
  <w:style w:type="paragraph" w:styleId="NormalWeb">
    <w:name w:val="Normal (Web)"/>
    <w:basedOn w:val="Normal"/>
    <w:uiPriority w:val="99"/>
    <w:unhideWhenUsed/>
    <w:rsid w:val="000A4811"/>
    <w:rPr>
      <w:rFonts w:eastAsia="Calibri"/>
      <w:sz w:val="24"/>
      <w:szCs w:val="24"/>
      <w:lang w:val="pt-BR"/>
    </w:rPr>
  </w:style>
  <w:style w:type="paragraph" w:styleId="Rodap">
    <w:name w:val="footer"/>
    <w:basedOn w:val="Normal"/>
    <w:link w:val="RodapChar"/>
    <w:uiPriority w:val="99"/>
    <w:unhideWhenUsed/>
    <w:rsid w:val="000A4811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0A4811"/>
    <w:rPr>
      <w:rFonts w:ascii="Times New Roman" w:eastAsia="Times New Roman" w:hAnsi="Times New Roman" w:cs="Times New Roman"/>
      <w:sz w:val="20"/>
      <w:szCs w:val="20"/>
      <w:lang w:val="pt-PT" w:eastAsia="pt-BR"/>
    </w:rPr>
  </w:style>
  <w:style w:type="paragraph" w:styleId="Recuodecorpodetexto3">
    <w:name w:val="Body Text Indent 3"/>
    <w:basedOn w:val="Normal"/>
    <w:link w:val="Recuodecorpodetexto3Char"/>
    <w:rsid w:val="00A21C64"/>
    <w:pPr>
      <w:ind w:firstLine="720"/>
      <w:jc w:val="both"/>
    </w:pPr>
    <w:rPr>
      <w:color w:val="FF0000"/>
      <w:sz w:val="24"/>
      <w:szCs w:val="24"/>
      <w:lang w:val="pt-BR"/>
    </w:rPr>
  </w:style>
  <w:style w:type="character" w:customStyle="1" w:styleId="Recuodecorpodetexto3Char">
    <w:name w:val="Recuo de corpo de texto 3 Char"/>
    <w:link w:val="Recuodecorpodetexto3"/>
    <w:rsid w:val="00A21C64"/>
    <w:rPr>
      <w:rFonts w:ascii="Times New Roman" w:eastAsia="Times New Roman" w:hAnsi="Times New Roman" w:cs="Times New Roman"/>
      <w:color w:val="FF0000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nhideWhenUsed/>
    <w:rsid w:val="00515042"/>
  </w:style>
  <w:style w:type="character" w:customStyle="1" w:styleId="TextodenotaderodapChar">
    <w:name w:val="Texto de nota de rodapé Char"/>
    <w:link w:val="Textodenotaderodap"/>
    <w:rsid w:val="00515042"/>
    <w:rPr>
      <w:rFonts w:ascii="Times New Roman" w:eastAsia="Times New Roman" w:hAnsi="Times New Roman"/>
      <w:lang w:val="pt-PT"/>
    </w:rPr>
  </w:style>
  <w:style w:type="character" w:styleId="Refdenotaderodap">
    <w:name w:val="footnote reference"/>
    <w:uiPriority w:val="99"/>
    <w:semiHidden/>
    <w:unhideWhenUsed/>
    <w:rsid w:val="00515042"/>
    <w:rPr>
      <w:vertAlign w:val="superscript"/>
    </w:rPr>
  </w:style>
  <w:style w:type="character" w:customStyle="1" w:styleId="Ttulo1Char">
    <w:name w:val="Título 1 Char"/>
    <w:link w:val="Ttulo1"/>
    <w:rsid w:val="00515042"/>
    <w:rPr>
      <w:rFonts w:ascii="Times New Roman" w:eastAsia="Times New Roman" w:hAnsi="Times New Roman"/>
      <w:b/>
      <w:bCs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1504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515042"/>
    <w:rPr>
      <w:rFonts w:ascii="Tahoma" w:eastAsia="Times New Roman" w:hAnsi="Tahoma" w:cs="Tahoma"/>
      <w:sz w:val="16"/>
      <w:szCs w:val="16"/>
      <w:lang w:val="pt-PT"/>
    </w:rPr>
  </w:style>
  <w:style w:type="paragraph" w:styleId="PargrafodaLista">
    <w:name w:val="List Paragraph"/>
    <w:basedOn w:val="Normal"/>
    <w:uiPriority w:val="1"/>
    <w:qFormat/>
    <w:rsid w:val="00515042"/>
    <w:pPr>
      <w:widowControl w:val="0"/>
      <w:autoSpaceDE w:val="0"/>
      <w:autoSpaceDN w:val="0"/>
      <w:ind w:left="102" w:firstLine="1132"/>
      <w:jc w:val="both"/>
    </w:pPr>
    <w:rPr>
      <w:rFonts w:ascii="Arial MT" w:eastAsia="Arial MT" w:hAnsi="Arial MT" w:cs="Arial MT"/>
      <w:sz w:val="22"/>
      <w:szCs w:val="22"/>
      <w:lang w:eastAsia="en-US"/>
    </w:rPr>
  </w:style>
  <w:style w:type="character" w:styleId="Hyperlink">
    <w:name w:val="Hyperlink"/>
    <w:rsid w:val="00515042"/>
    <w:rPr>
      <w:rFonts w:ascii="Arial" w:hAnsi="Arial"/>
      <w:color w:val="0000FF"/>
      <w:sz w:val="16"/>
      <w:u w:val="single"/>
    </w:rPr>
  </w:style>
  <w:style w:type="character" w:styleId="Forte">
    <w:name w:val="Strong"/>
    <w:uiPriority w:val="22"/>
    <w:qFormat/>
    <w:rsid w:val="00AE6CF5"/>
    <w:rPr>
      <w:b/>
      <w:bCs/>
    </w:rPr>
  </w:style>
  <w:style w:type="character" w:styleId="MenoPendente">
    <w:name w:val="Unresolved Mention"/>
    <w:uiPriority w:val="99"/>
    <w:semiHidden/>
    <w:unhideWhenUsed/>
    <w:rsid w:val="00464C33"/>
    <w:rPr>
      <w:color w:val="605E5C"/>
      <w:shd w:val="clear" w:color="auto" w:fill="E1DFDD"/>
    </w:rPr>
  </w:style>
  <w:style w:type="paragraph" w:customStyle="1" w:styleId="ArtigosOrdinais">
    <w:name w:val="ArtigosOrdinais"/>
    <w:basedOn w:val="Normal"/>
    <w:rsid w:val="00410684"/>
    <w:pPr>
      <w:tabs>
        <w:tab w:val="left" w:pos="1260"/>
        <w:tab w:val="left" w:pos="1440"/>
        <w:tab w:val="left" w:pos="1620"/>
        <w:tab w:val="left" w:pos="1800"/>
        <w:tab w:val="left" w:pos="1980"/>
      </w:tabs>
      <w:spacing w:before="120"/>
      <w:jc w:val="both"/>
    </w:pPr>
    <w:rPr>
      <w:rFonts w:ascii="Arial" w:hAnsi="Arial"/>
      <w:bCs/>
      <w:sz w:val="22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1.tce.pr.gov.br/conteudo/instrucao-normativa-n-134-de-4-de-dezembro-de-2017/309103/area/10" TargetMode="External"/><Relationship Id="rId18" Type="http://schemas.openxmlformats.org/officeDocument/2006/relationships/hyperlink" Target="http://www1.tce.pr.gov.br/conteudo/instrucao-normativa-n-134-de-4-de-dezembro-de-2017/309103/area/10" TargetMode="External"/><Relationship Id="rId26" Type="http://schemas.openxmlformats.org/officeDocument/2006/relationships/hyperlink" Target="http://www1.tce.pr.gov.br/conteudo/instrucao-normativa-n-134-de-4-de-dezembro-de-2017/309103/area/10" TargetMode="External"/><Relationship Id="rId21" Type="http://schemas.openxmlformats.org/officeDocument/2006/relationships/hyperlink" Target="http://www1.tce.pr.gov.br/conteudo/instrucao-normativa-n-134-de-4-de-dezembro-de-2017/309103/area/10" TargetMode="External"/><Relationship Id="rId34" Type="http://schemas.openxmlformats.org/officeDocument/2006/relationships/hyperlink" Target="http://www1.tce.pr.gov.br/conteudo/resolucao-n-23-de-29-de-julho-de-2010/1381/area/10" TargetMode="External"/><Relationship Id="rId7" Type="http://schemas.openxmlformats.org/officeDocument/2006/relationships/hyperlink" Target="http://www1.tce.pr.gov.br/conteudo/instrucao-normativa-n-134-de-4-de-dezembro-de-2017/309103/area/10" TargetMode="External"/><Relationship Id="rId12" Type="http://schemas.openxmlformats.org/officeDocument/2006/relationships/hyperlink" Target="http://www1.tce.pr.gov.br/conteudo/instrucao-normativa-n-134-de-4-de-dezembro-de-2017/309103/area/10" TargetMode="External"/><Relationship Id="rId17" Type="http://schemas.openxmlformats.org/officeDocument/2006/relationships/hyperlink" Target="http://www1.tce.pr.gov.br/conteudo/instrucao-normativa-n-134-de-4-de-dezembro-de-2017/309103/area/10" TargetMode="External"/><Relationship Id="rId25" Type="http://schemas.openxmlformats.org/officeDocument/2006/relationships/hyperlink" Target="http://www1.tce.pr.gov.br/conteudo/instrucao-normativa-n-134-de-4-de-dezembro-de-2017/309103/area/10" TargetMode="External"/><Relationship Id="rId33" Type="http://schemas.openxmlformats.org/officeDocument/2006/relationships/hyperlink" Target="http://www1.tce.pr.gov.br/conteudo/instrucao-normativa-n-134-de-4-de-dezembro-de-2017/309103/area/10" TargetMode="Externa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1.tce.pr.gov.br/conteudo/instrucao-normativa-n-134-de-4-de-dezembro-de-2017/309103/area/10" TargetMode="External"/><Relationship Id="rId20" Type="http://schemas.openxmlformats.org/officeDocument/2006/relationships/hyperlink" Target="http://www1.tce.pr.gov.br/conteudo/instrucao-normativa-n-134-de-4-de-dezembro-de-2017/309103/area/10" TargetMode="External"/><Relationship Id="rId29" Type="http://schemas.openxmlformats.org/officeDocument/2006/relationships/hyperlink" Target="http://www1.tce.pr.gov.br/conteudo/instrucao-normativa-n-134-de-4-de-dezembro-de-2017/309103/area/10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1.tce.pr.gov.br/conteudo/instrucao-normativa-n-134-de-4-de-dezembro-de-2017/309103/area/10" TargetMode="External"/><Relationship Id="rId24" Type="http://schemas.openxmlformats.org/officeDocument/2006/relationships/hyperlink" Target="http://www1.tce.pr.gov.br/conteudo/instrucao-normativa-n-134-de-4-de-dezembro-de-2017/309103/area/10" TargetMode="External"/><Relationship Id="rId32" Type="http://schemas.openxmlformats.org/officeDocument/2006/relationships/hyperlink" Target="http://www1.tce.pr.gov.br/conteudo/instrucao-normativa-n-134-de-4-de-dezembro-de-2017/309103/area/10" TargetMode="External"/><Relationship Id="rId37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www1.tce.pr.gov.br/conteudo/instrucao-normativa-n-134-de-4-de-dezembro-de-2017/309103/area/10" TargetMode="External"/><Relationship Id="rId23" Type="http://schemas.openxmlformats.org/officeDocument/2006/relationships/hyperlink" Target="http://www1.tce.pr.gov.br/conteudo/instrucao-normativa-n-134-de-4-de-dezembro-de-2017/309103/area/10" TargetMode="External"/><Relationship Id="rId28" Type="http://schemas.openxmlformats.org/officeDocument/2006/relationships/hyperlink" Target="http://www1.tce.pr.gov.br/conteudo/instrucao-normativa-n-134-de-4-de-dezembro-de-2017/309103/area/10" TargetMode="External"/><Relationship Id="rId36" Type="http://schemas.openxmlformats.org/officeDocument/2006/relationships/header" Target="header2.xml"/><Relationship Id="rId10" Type="http://schemas.openxmlformats.org/officeDocument/2006/relationships/hyperlink" Target="http://www1.tce.pr.gov.br/conteudo/instrucao-normativa-n-134-de-4-de-dezembro-de-2017/309103/area/10" TargetMode="External"/><Relationship Id="rId19" Type="http://schemas.openxmlformats.org/officeDocument/2006/relationships/hyperlink" Target="http://www1.tce.pr.gov.br/conteudo/instrucao-normativa-n-134-de-4-de-dezembro-de-2017/309103/area/10" TargetMode="External"/><Relationship Id="rId31" Type="http://schemas.openxmlformats.org/officeDocument/2006/relationships/hyperlink" Target="http://www1.tce.pr.gov.br/conteudo/instrucao-normativa-n-134-de-4-de-dezembro-de-2017/309103/area/1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1.tce.pr.gov.br/conteudo/instrucao-normativa-n-134-de-4-de-dezembro-de-2017/309103/area/10" TargetMode="External"/><Relationship Id="rId14" Type="http://schemas.openxmlformats.org/officeDocument/2006/relationships/hyperlink" Target="http://www1.tce.pr.gov.br/conteudo/instrucao-normativa-n-134-de-4-de-dezembro-de-2017/309103/area/10" TargetMode="External"/><Relationship Id="rId22" Type="http://schemas.openxmlformats.org/officeDocument/2006/relationships/hyperlink" Target="http://www1.tce.pr.gov.br/conteudo/instrucao-normativa-n-134-de-4-de-dezembro-de-2017/309103/area/10" TargetMode="External"/><Relationship Id="rId27" Type="http://schemas.openxmlformats.org/officeDocument/2006/relationships/hyperlink" Target="http://www1.tce.pr.gov.br/conteudo/instrucao-normativa-n-134-de-4-de-dezembro-de-2017/309103/area/10" TargetMode="External"/><Relationship Id="rId30" Type="http://schemas.openxmlformats.org/officeDocument/2006/relationships/hyperlink" Target="http://www1.tce.pr.gov.br/conteudo/instrucao-normativa-n-134-de-4-de-dezembro-de-2017/309103/area/10" TargetMode="External"/><Relationship Id="rId35" Type="http://schemas.openxmlformats.org/officeDocument/2006/relationships/header" Target="header1.xml"/><Relationship Id="rId8" Type="http://schemas.openxmlformats.org/officeDocument/2006/relationships/hyperlink" Target="http://www1.tce.pr.gov.br/conteudo/resolucao-n-23-de-29-de-julho-de-2010/1381/area/10" TargetMode="External"/><Relationship Id="rId3" Type="http://schemas.openxmlformats.org/officeDocument/2006/relationships/settings" Target="settings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www1.tce.pr.gov.br/conteudo/instrucao-normativa-n-134-de-4-de-dezembro-de-2017/309103/area/10" TargetMode="External"/><Relationship Id="rId2" Type="http://schemas.openxmlformats.org/officeDocument/2006/relationships/hyperlink" Target="https://www1.tce.pr.gov.br/multimidia/2011/1/pdf/00230917.pdf" TargetMode="External"/><Relationship Id="rId1" Type="http://schemas.openxmlformats.org/officeDocument/2006/relationships/hyperlink" Target="http://www1.tce.pr.gov.br/multimidia/2011/1/pdf/00000325.pdf" TargetMode="External"/><Relationship Id="rId4" Type="http://schemas.openxmlformats.org/officeDocument/2006/relationships/hyperlink" Target="http://www1.tce.pr.gov.br/conteudo/resolucao-n-23-de-29-de-julho-de-2010/1381/area/1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5</Pages>
  <Words>1758</Words>
  <Characters>9499</Characters>
  <Application>Microsoft Office Word</Application>
  <DocSecurity>0</DocSecurity>
  <Lines>79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Tribunal de Contas do estado do Paraná</Company>
  <LinksUpToDate>false</LinksUpToDate>
  <CharactersWithSpaces>11235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tc506117</dc:creator>
  <cp:keywords/>
  <dc:description/>
  <cp:lastModifiedBy>Yarusya</cp:lastModifiedBy>
  <cp:revision>49</cp:revision>
  <cp:lastPrinted>2011-01-03T14:45:00Z</cp:lastPrinted>
  <dcterms:created xsi:type="dcterms:W3CDTF">2022-06-13T19:16:00Z</dcterms:created>
  <dcterms:modified xsi:type="dcterms:W3CDTF">2022-06-29T16:12:00Z</dcterms:modified>
</cp:coreProperties>
</file>